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372D" w14:textId="47F58DDC" w:rsidR="00B72AC7" w:rsidRPr="008B7BEE" w:rsidRDefault="00B72AC7">
      <w:pPr>
        <w:jc w:val="left"/>
        <w:rPr>
          <w:rFonts w:asciiTheme="majorEastAsia" w:eastAsiaTheme="majorEastAsia" w:hAnsiTheme="majorEastAsia" w:cs="ヒラギノUD丸ゴ Std W6"/>
        </w:rPr>
      </w:pPr>
      <w:r w:rsidRPr="008B7BEE">
        <w:rPr>
          <w:rFonts w:asciiTheme="majorEastAsia" w:eastAsiaTheme="majorEastAsia" w:hAnsiTheme="majorEastAsia" w:cs="ヒラギノUD丸ゴ Std W6" w:hint="eastAsia"/>
        </w:rPr>
        <w:t>●</w:t>
      </w:r>
      <w:r w:rsidR="00133C8D" w:rsidRPr="008B7BEE">
        <w:rPr>
          <w:rFonts w:asciiTheme="majorEastAsia" w:eastAsiaTheme="majorEastAsia" w:hAnsiTheme="majorEastAsia" w:cs="ヒラギノUD丸ゴ Std W6" w:hint="eastAsia"/>
        </w:rPr>
        <w:t>レビュー</w:t>
      </w:r>
      <w:r w:rsidRPr="008B7BEE">
        <w:rPr>
          <w:rFonts w:asciiTheme="majorEastAsia" w:eastAsiaTheme="majorEastAsia" w:hAnsiTheme="majorEastAsia" w:cs="ヒラギノUD丸ゴ Std W6" w:hint="eastAsia"/>
        </w:rPr>
        <w:t>のクリティーク・チェックシート</w:t>
      </w:r>
      <w:r w:rsidR="008B7BEE" w:rsidRPr="008B7BEE">
        <w:rPr>
          <w:rFonts w:asciiTheme="majorEastAsia" w:eastAsiaTheme="majorEastAsia" w:hAnsiTheme="majorEastAsia" w:cs="ヒラギノUD丸ゴ Std W6" w:hint="eastAsia"/>
          <w:color w:val="000000" w:themeColor="text1"/>
          <w:sz w:val="16"/>
          <w:szCs w:val="16"/>
        </w:rPr>
        <w:t>（作成：</w:t>
      </w:r>
      <w:r w:rsidR="008B7BEE" w:rsidRPr="008B7BEE">
        <w:rPr>
          <w:rFonts w:asciiTheme="majorEastAsia" w:eastAsiaTheme="majorEastAsia" w:hAnsiTheme="majorEastAsia" w:cs="ヒラギノUD丸ゴ Std W6"/>
          <w:color w:val="000000" w:themeColor="text1"/>
          <w:sz w:val="16"/>
          <w:szCs w:val="16"/>
        </w:rPr>
        <w:t>2020.6.1</w:t>
      </w:r>
      <w:r w:rsidR="008B7BEE" w:rsidRPr="008B7BEE">
        <w:rPr>
          <w:rFonts w:asciiTheme="majorEastAsia" w:eastAsiaTheme="majorEastAsia" w:hAnsiTheme="majorEastAsia" w:cs="ヒラギノUD丸ゴ Std W6" w:hint="eastAsia"/>
          <w:color w:val="000000" w:themeColor="text1"/>
          <w:sz w:val="16"/>
          <w:szCs w:val="16"/>
        </w:rPr>
        <w:t>）</w:t>
      </w:r>
    </w:p>
    <w:p w14:paraId="14E82C3B" w14:textId="77777777" w:rsidR="00773320" w:rsidRPr="008B7BEE" w:rsidRDefault="00773320" w:rsidP="007A2F48">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p>
    <w:p w14:paraId="1E9CDD10" w14:textId="2EE4A705" w:rsidR="00773320" w:rsidRPr="008B7BEE" w:rsidRDefault="00773320" w:rsidP="007A2F48">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r w:rsidRPr="008B7BEE">
        <w:rPr>
          <w:rFonts w:asciiTheme="majorEastAsia" w:eastAsiaTheme="majorEastAsia" w:hAnsiTheme="majorEastAsia" w:cs="Arial" w:hint="eastAsia"/>
          <w:color w:val="222222"/>
          <w:kern w:val="0"/>
          <w:sz w:val="18"/>
          <w:szCs w:val="18"/>
          <w:shd w:val="clear" w:color="auto" w:fill="FFFFFF"/>
        </w:rPr>
        <w:t>抄読する論文の掲載誌名：</w:t>
      </w:r>
      <w:r w:rsidRPr="008B7BEE">
        <w:rPr>
          <w:rFonts w:asciiTheme="majorEastAsia" w:eastAsiaTheme="majorEastAsia" w:hAnsiTheme="majorEastAsia" w:cs="Arial"/>
          <w:color w:val="222222"/>
          <w:kern w:val="0"/>
          <w:sz w:val="18"/>
          <w:szCs w:val="18"/>
          <w:shd w:val="clear" w:color="auto" w:fill="FFFFFF"/>
        </w:rPr>
        <w:tab/>
      </w:r>
      <w:r w:rsidRPr="008B7BEE">
        <w:rPr>
          <w:rFonts w:asciiTheme="majorEastAsia" w:eastAsiaTheme="majorEastAsia" w:hAnsiTheme="majorEastAsia" w:cs="Arial" w:hint="eastAsia"/>
          <w:color w:val="222222"/>
          <w:kern w:val="0"/>
          <w:sz w:val="18"/>
          <w:szCs w:val="18"/>
          <w:shd w:val="clear" w:color="auto" w:fill="FFFFFF"/>
        </w:rPr>
        <w:t>（IF:　　　　／雑誌のランキング　　　　　）</w:t>
      </w:r>
    </w:p>
    <w:p w14:paraId="02D97D1E" w14:textId="77777777" w:rsidR="00773320" w:rsidRPr="008B7BEE" w:rsidRDefault="00773320" w:rsidP="007A2F48">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8B7BEE">
        <w:rPr>
          <w:rFonts w:asciiTheme="majorEastAsia" w:eastAsiaTheme="majorEastAsia" w:hAnsiTheme="majorEastAsia" w:cs="Arial" w:hint="eastAsia"/>
          <w:color w:val="222222"/>
          <w:kern w:val="0"/>
          <w:sz w:val="18"/>
          <w:szCs w:val="18"/>
        </w:rPr>
        <w:t>抄読する論文の被引用回数：</w:t>
      </w:r>
    </w:p>
    <w:p w14:paraId="6CA19441" w14:textId="77777777" w:rsidR="00773320" w:rsidRPr="008B7BEE" w:rsidRDefault="00773320" w:rsidP="007A2F48">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8B7BEE">
        <w:rPr>
          <w:rFonts w:asciiTheme="majorEastAsia" w:eastAsiaTheme="majorEastAsia" w:hAnsiTheme="majorEastAsia" w:cs="Arial"/>
          <w:color w:val="222222"/>
          <w:kern w:val="0"/>
          <w:sz w:val="18"/>
          <w:szCs w:val="18"/>
        </w:rPr>
        <w:t>発表者氏名</w:t>
      </w:r>
      <w:r w:rsidRPr="008B7BEE">
        <w:rPr>
          <w:rFonts w:asciiTheme="majorEastAsia" w:eastAsiaTheme="majorEastAsia" w:hAnsiTheme="majorEastAsia" w:cs="Arial" w:hint="eastAsia"/>
          <w:color w:val="222222"/>
          <w:kern w:val="0"/>
          <w:sz w:val="18"/>
          <w:szCs w:val="18"/>
        </w:rPr>
        <w:t>：</w:t>
      </w:r>
    </w:p>
    <w:p w14:paraId="0DC16FD7" w14:textId="77777777" w:rsidR="00773320" w:rsidRPr="008B7BEE" w:rsidRDefault="00773320" w:rsidP="007A2F48">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8B7BEE">
        <w:rPr>
          <w:rFonts w:asciiTheme="majorEastAsia" w:eastAsiaTheme="majorEastAsia" w:hAnsiTheme="majorEastAsia" w:cs="Arial"/>
          <w:color w:val="222222"/>
          <w:kern w:val="0"/>
          <w:sz w:val="18"/>
          <w:szCs w:val="18"/>
        </w:rPr>
        <w:t>発表日</w:t>
      </w:r>
      <w:r w:rsidRPr="008B7BEE">
        <w:rPr>
          <w:rFonts w:asciiTheme="majorEastAsia" w:eastAsiaTheme="majorEastAsia" w:hAnsiTheme="majorEastAsia" w:cs="Arial" w:hint="eastAsia"/>
          <w:color w:val="222222"/>
          <w:kern w:val="0"/>
          <w:sz w:val="18"/>
          <w:szCs w:val="18"/>
        </w:rPr>
        <w:t>：</w:t>
      </w:r>
    </w:p>
    <w:p w14:paraId="50EC36A3" w14:textId="29F59CDD" w:rsidR="00773320" w:rsidRPr="008B7BEE" w:rsidRDefault="00773320" w:rsidP="00773320">
      <w:pPr>
        <w:adjustRightInd w:val="0"/>
        <w:snapToGrid w:val="0"/>
        <w:spacing w:line="276" w:lineRule="auto"/>
        <w:ind w:leftChars="46" w:left="110"/>
        <w:jc w:val="left"/>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抄読する理由：</w:t>
      </w:r>
    </w:p>
    <w:p w14:paraId="4E8FA46C" w14:textId="77777777" w:rsidR="00773320" w:rsidRPr="008B7BEE" w:rsidRDefault="00773320" w:rsidP="00773320">
      <w:pPr>
        <w:adjustRightInd w:val="0"/>
        <w:snapToGrid w:val="0"/>
        <w:spacing w:line="276" w:lineRule="auto"/>
        <w:ind w:leftChars="46" w:left="110"/>
        <w:jc w:val="left"/>
        <w:rPr>
          <w:rFonts w:asciiTheme="majorEastAsia" w:eastAsiaTheme="majorEastAsia" w:hAnsiTheme="majorEastAsia" w:hint="eastAsia"/>
          <w:color w:val="000000" w:themeColor="text1"/>
          <w:sz w:val="18"/>
          <w:szCs w:val="18"/>
        </w:rPr>
      </w:pPr>
    </w:p>
    <w:tbl>
      <w:tblPr>
        <w:tblStyle w:val="a3"/>
        <w:tblW w:w="10093" w:type="dxa"/>
        <w:tblInd w:w="108" w:type="dxa"/>
        <w:tblLook w:val="04A0" w:firstRow="1" w:lastRow="0" w:firstColumn="1" w:lastColumn="0" w:noHBand="0" w:noVBand="1"/>
      </w:tblPr>
      <w:tblGrid>
        <w:gridCol w:w="880"/>
        <w:gridCol w:w="5386"/>
        <w:gridCol w:w="1134"/>
        <w:gridCol w:w="2693"/>
      </w:tblGrid>
      <w:tr w:rsidR="00261748" w:rsidRPr="008B7BEE" w14:paraId="26DD68D0" w14:textId="77777777" w:rsidTr="00E324B1">
        <w:trPr>
          <w:trHeight w:val="340"/>
        </w:trPr>
        <w:tc>
          <w:tcPr>
            <w:tcW w:w="880" w:type="dxa"/>
            <w:shd w:val="clear" w:color="auto" w:fill="D9D9D9" w:themeFill="background1" w:themeFillShade="D9"/>
            <w:vAlign w:val="center"/>
          </w:tcPr>
          <w:p w14:paraId="003B973B" w14:textId="77777777" w:rsidR="00D75394" w:rsidRPr="008B7BEE" w:rsidRDefault="00D75394" w:rsidP="00D75394">
            <w:pPr>
              <w:jc w:val="center"/>
              <w:rPr>
                <w:rFonts w:asciiTheme="majorEastAsia" w:eastAsiaTheme="majorEastAsia" w:hAnsiTheme="majorEastAsia"/>
                <w:color w:val="000000" w:themeColor="text1"/>
                <w:sz w:val="18"/>
                <w:szCs w:val="18"/>
              </w:rPr>
            </w:pPr>
          </w:p>
        </w:tc>
        <w:tc>
          <w:tcPr>
            <w:tcW w:w="5386" w:type="dxa"/>
            <w:shd w:val="clear" w:color="auto" w:fill="D9D9D9" w:themeFill="background1" w:themeFillShade="D9"/>
            <w:vAlign w:val="center"/>
          </w:tcPr>
          <w:p w14:paraId="092556ED" w14:textId="77777777" w:rsidR="00D75394" w:rsidRPr="008B7BEE" w:rsidRDefault="00D75394" w:rsidP="00D75394">
            <w:pPr>
              <w:snapToGrid w:val="0"/>
              <w:jc w:val="center"/>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チェック項目</w:t>
            </w:r>
          </w:p>
        </w:tc>
        <w:tc>
          <w:tcPr>
            <w:tcW w:w="1134" w:type="dxa"/>
            <w:shd w:val="clear" w:color="auto" w:fill="D9D9D9" w:themeFill="background1" w:themeFillShade="D9"/>
            <w:vAlign w:val="center"/>
          </w:tcPr>
          <w:p w14:paraId="7884872E" w14:textId="77777777" w:rsidR="00D75394" w:rsidRPr="008B7BEE" w:rsidRDefault="00D75394" w:rsidP="00D75394">
            <w:pPr>
              <w:snapToGrid w:val="0"/>
              <w:jc w:val="center"/>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チェック</w:t>
            </w:r>
          </w:p>
          <w:p w14:paraId="0F42EA10" w14:textId="77777777" w:rsidR="00D75394" w:rsidRPr="008B7BEE" w:rsidRDefault="00D75394" w:rsidP="00D75394">
            <w:pPr>
              <w:snapToGrid w:val="0"/>
              <w:jc w:val="center"/>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w:t>
            </w:r>
            <w:r w:rsidRPr="008B7BEE">
              <w:rPr>
                <w:rFonts w:asciiTheme="majorEastAsia" w:eastAsiaTheme="majorEastAsia" w:hAnsiTheme="majorEastAsia" w:cs="ヒラギノ角ゴ Pro W3" w:hint="eastAsia"/>
                <w:color w:val="000000" w:themeColor="text1"/>
                <w:sz w:val="18"/>
                <w:szCs w:val="18"/>
              </w:rPr>
              <w:t>△×</w:t>
            </w:r>
            <w:r w:rsidRPr="008B7BEE">
              <w:rPr>
                <w:rFonts w:asciiTheme="majorEastAsia" w:eastAsiaTheme="majorEastAsia" w:hAnsiTheme="majorEastAsia" w:hint="eastAsia"/>
                <w:color w:val="000000" w:themeColor="text1"/>
                <w:sz w:val="18"/>
                <w:szCs w:val="18"/>
              </w:rPr>
              <w:t>）</w:t>
            </w:r>
          </w:p>
        </w:tc>
        <w:tc>
          <w:tcPr>
            <w:tcW w:w="2693" w:type="dxa"/>
            <w:shd w:val="clear" w:color="auto" w:fill="D9D9D9" w:themeFill="background1" w:themeFillShade="D9"/>
            <w:vAlign w:val="center"/>
          </w:tcPr>
          <w:p w14:paraId="591869F5" w14:textId="77777777" w:rsidR="00B51441" w:rsidRPr="008B7BEE" w:rsidRDefault="00B51441" w:rsidP="00B51441">
            <w:pPr>
              <w:snapToGrid w:val="0"/>
              <w:jc w:val="center"/>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チェックの理由</w:t>
            </w:r>
          </w:p>
          <w:p w14:paraId="151A23D5" w14:textId="18A5CF52" w:rsidR="00D75394" w:rsidRPr="008B7BEE" w:rsidRDefault="00B51441" w:rsidP="00B51441">
            <w:pPr>
              <w:snapToGrid w:val="0"/>
              <w:jc w:val="center"/>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（記載箇所を示すだけではNG）</w:t>
            </w:r>
          </w:p>
        </w:tc>
      </w:tr>
      <w:tr w:rsidR="00261748" w:rsidRPr="008B7BEE" w14:paraId="03711B86" w14:textId="77777777" w:rsidTr="00E324B1">
        <w:trPr>
          <w:trHeight w:val="340"/>
        </w:trPr>
        <w:tc>
          <w:tcPr>
            <w:tcW w:w="880" w:type="dxa"/>
            <w:vMerge w:val="restart"/>
            <w:shd w:val="clear" w:color="auto" w:fill="D9D9D9" w:themeFill="background1" w:themeFillShade="D9"/>
            <w:vAlign w:val="center"/>
          </w:tcPr>
          <w:p w14:paraId="72CCC0FA" w14:textId="5FF5D14B" w:rsidR="00445719" w:rsidRPr="0072620D" w:rsidRDefault="00445719" w:rsidP="00D75394">
            <w:pPr>
              <w:snapToGrid w:val="0"/>
              <w:jc w:val="center"/>
              <w:rPr>
                <w:rFonts w:asciiTheme="majorEastAsia" w:eastAsiaTheme="majorEastAsia" w:hAnsiTheme="majorEastAsia" w:cs="Times New Roman (本文のフォント - コンプレ"/>
                <w:color w:val="000000" w:themeColor="text1"/>
                <w:spacing w:val="-12"/>
                <w:sz w:val="18"/>
                <w:szCs w:val="18"/>
              </w:rPr>
            </w:pPr>
            <w:r w:rsidRPr="0072620D">
              <w:rPr>
                <w:rFonts w:asciiTheme="majorEastAsia" w:eastAsiaTheme="majorEastAsia" w:hAnsiTheme="majorEastAsia" w:cs="Times New Roman (本文のフォント - コンプレ" w:hint="eastAsia"/>
                <w:color w:val="000000" w:themeColor="text1"/>
                <w:spacing w:val="-12"/>
                <w:sz w:val="18"/>
                <w:szCs w:val="18"/>
              </w:rPr>
              <w:t>タイトル</w:t>
            </w:r>
          </w:p>
        </w:tc>
        <w:tc>
          <w:tcPr>
            <w:tcW w:w="5386" w:type="dxa"/>
            <w:tcBorders>
              <w:bottom w:val="dotted" w:sz="4" w:space="0" w:color="auto"/>
            </w:tcBorders>
            <w:vAlign w:val="center"/>
          </w:tcPr>
          <w:p w14:paraId="34142B56" w14:textId="092EA395" w:rsidR="00445719" w:rsidRPr="008B7BEE" w:rsidRDefault="00445719"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レビューの内容を示したタイトルとなっているか</w:t>
            </w:r>
          </w:p>
        </w:tc>
        <w:tc>
          <w:tcPr>
            <w:tcW w:w="1134" w:type="dxa"/>
            <w:tcBorders>
              <w:bottom w:val="dotted" w:sz="4" w:space="0" w:color="auto"/>
            </w:tcBorders>
            <w:vAlign w:val="center"/>
          </w:tcPr>
          <w:p w14:paraId="04CF5E09"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bottom w:val="dotted" w:sz="4" w:space="0" w:color="auto"/>
            </w:tcBorders>
            <w:vAlign w:val="center"/>
          </w:tcPr>
          <w:p w14:paraId="22571FF1"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78FAF531" w14:textId="77777777" w:rsidTr="00E324B1">
        <w:trPr>
          <w:trHeight w:val="340"/>
        </w:trPr>
        <w:tc>
          <w:tcPr>
            <w:tcW w:w="880" w:type="dxa"/>
            <w:vMerge/>
            <w:shd w:val="clear" w:color="auto" w:fill="D9D9D9" w:themeFill="background1" w:themeFillShade="D9"/>
            <w:vAlign w:val="center"/>
          </w:tcPr>
          <w:p w14:paraId="32672744" w14:textId="0CFE26D0"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tcBorders>
            <w:vAlign w:val="center"/>
          </w:tcPr>
          <w:p w14:paraId="3A5A37B7" w14:textId="4CEED9AA" w:rsidR="00445719" w:rsidRPr="008B7BEE" w:rsidRDefault="00445719" w:rsidP="00A1742A">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レビューの種類が明確に記載されているか（※特にシステマティック・レビュー：SRやメタ分析の場合は</w:t>
            </w:r>
            <w:r w:rsidR="00A1742A" w:rsidRPr="008B7BEE">
              <w:rPr>
                <w:rFonts w:asciiTheme="majorEastAsia" w:eastAsiaTheme="majorEastAsia" w:hAnsiTheme="majorEastAsia" w:hint="eastAsia"/>
                <w:color w:val="000000" w:themeColor="text1"/>
                <w:sz w:val="18"/>
                <w:szCs w:val="18"/>
              </w:rPr>
              <w:t>明記さ</w:t>
            </w:r>
            <w:r w:rsidRPr="008B7BEE">
              <w:rPr>
                <w:rFonts w:asciiTheme="majorEastAsia" w:eastAsiaTheme="majorEastAsia" w:hAnsiTheme="majorEastAsia" w:hint="eastAsia"/>
                <w:color w:val="000000" w:themeColor="text1"/>
                <w:sz w:val="18"/>
                <w:szCs w:val="18"/>
              </w:rPr>
              <w:t>れているか）</w:t>
            </w:r>
          </w:p>
        </w:tc>
        <w:tc>
          <w:tcPr>
            <w:tcW w:w="1134" w:type="dxa"/>
            <w:tcBorders>
              <w:top w:val="dotted" w:sz="4" w:space="0" w:color="auto"/>
            </w:tcBorders>
            <w:vAlign w:val="center"/>
          </w:tcPr>
          <w:p w14:paraId="3218436B"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tcBorders>
            <w:vAlign w:val="center"/>
          </w:tcPr>
          <w:p w14:paraId="67DF34D6"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442E2B52" w14:textId="77777777" w:rsidTr="00E324B1">
        <w:trPr>
          <w:trHeight w:val="340"/>
        </w:trPr>
        <w:tc>
          <w:tcPr>
            <w:tcW w:w="880" w:type="dxa"/>
            <w:shd w:val="clear" w:color="auto" w:fill="D9D9D9" w:themeFill="background1" w:themeFillShade="D9"/>
            <w:vAlign w:val="center"/>
          </w:tcPr>
          <w:p w14:paraId="07F24A1F" w14:textId="746B0847" w:rsidR="00B51441" w:rsidRPr="008B7BEE" w:rsidRDefault="00B51441" w:rsidP="00B51441">
            <w:pPr>
              <w:snapToGrid w:val="0"/>
              <w:jc w:val="center"/>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抄録</w:t>
            </w:r>
          </w:p>
        </w:tc>
        <w:tc>
          <w:tcPr>
            <w:tcW w:w="5386" w:type="dxa"/>
            <w:vAlign w:val="center"/>
          </w:tcPr>
          <w:p w14:paraId="75123B7C" w14:textId="1908F6DF" w:rsidR="00B51441" w:rsidRPr="008B7BEE" w:rsidRDefault="00B51441" w:rsidP="00B51441">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雑誌の投稿規定に沿って、研究の要約が簡潔に記載されているか</w:t>
            </w:r>
          </w:p>
        </w:tc>
        <w:tc>
          <w:tcPr>
            <w:tcW w:w="1134" w:type="dxa"/>
            <w:vAlign w:val="center"/>
          </w:tcPr>
          <w:p w14:paraId="5780F50A" w14:textId="77777777" w:rsidR="00B51441" w:rsidRPr="008B7BEE" w:rsidRDefault="00B51441" w:rsidP="00B51441">
            <w:pPr>
              <w:snapToGrid w:val="0"/>
              <w:jc w:val="center"/>
              <w:rPr>
                <w:rFonts w:asciiTheme="majorEastAsia" w:eastAsiaTheme="majorEastAsia" w:hAnsiTheme="majorEastAsia"/>
                <w:color w:val="000000" w:themeColor="text1"/>
                <w:sz w:val="18"/>
                <w:szCs w:val="18"/>
              </w:rPr>
            </w:pPr>
          </w:p>
        </w:tc>
        <w:tc>
          <w:tcPr>
            <w:tcW w:w="2693" w:type="dxa"/>
            <w:vAlign w:val="center"/>
          </w:tcPr>
          <w:p w14:paraId="0945572E" w14:textId="77777777" w:rsidR="00B51441" w:rsidRPr="008B7BEE" w:rsidRDefault="00B51441" w:rsidP="00B51441">
            <w:pPr>
              <w:snapToGrid w:val="0"/>
              <w:jc w:val="left"/>
              <w:rPr>
                <w:rFonts w:asciiTheme="majorEastAsia" w:eastAsiaTheme="majorEastAsia" w:hAnsiTheme="majorEastAsia"/>
                <w:color w:val="000000" w:themeColor="text1"/>
                <w:sz w:val="18"/>
                <w:szCs w:val="18"/>
              </w:rPr>
            </w:pPr>
          </w:p>
        </w:tc>
      </w:tr>
      <w:tr w:rsidR="00261748" w:rsidRPr="008B7BEE" w14:paraId="6E9B3FDC" w14:textId="77777777" w:rsidTr="00E324B1">
        <w:trPr>
          <w:trHeight w:val="340"/>
        </w:trPr>
        <w:tc>
          <w:tcPr>
            <w:tcW w:w="880" w:type="dxa"/>
            <w:vMerge w:val="restart"/>
            <w:shd w:val="clear" w:color="auto" w:fill="D9D9D9" w:themeFill="background1" w:themeFillShade="D9"/>
            <w:vAlign w:val="center"/>
          </w:tcPr>
          <w:p w14:paraId="08789F09" w14:textId="49298A6C" w:rsidR="00445719" w:rsidRPr="008B7BEE" w:rsidRDefault="00445719" w:rsidP="00D75394">
            <w:pPr>
              <w:snapToGrid w:val="0"/>
              <w:jc w:val="center"/>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序論</w:t>
            </w:r>
          </w:p>
        </w:tc>
        <w:tc>
          <w:tcPr>
            <w:tcW w:w="5386" w:type="dxa"/>
            <w:tcBorders>
              <w:bottom w:val="dotted" w:sz="4" w:space="0" w:color="auto"/>
            </w:tcBorders>
            <w:vAlign w:val="center"/>
          </w:tcPr>
          <w:p w14:paraId="1679C303" w14:textId="4FD1A2C5" w:rsidR="00445719" w:rsidRPr="008B7BEE" w:rsidRDefault="00AC56F6"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cs="ＭＳ Ｐゴシック" w:hint="eastAsia"/>
                <w:color w:val="000000" w:themeColor="text1"/>
                <w:kern w:val="0"/>
                <w:sz w:val="18"/>
                <w:szCs w:val="18"/>
              </w:rPr>
              <w:t>このトピックについて、既に知られていることは何か(先行研究で分かっていること、まだわかっていないこと)について記載されているか</w:t>
            </w:r>
          </w:p>
        </w:tc>
        <w:tc>
          <w:tcPr>
            <w:tcW w:w="1134" w:type="dxa"/>
            <w:tcBorders>
              <w:bottom w:val="dotted" w:sz="4" w:space="0" w:color="auto"/>
            </w:tcBorders>
            <w:vAlign w:val="center"/>
          </w:tcPr>
          <w:p w14:paraId="583AFA0B"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bottom w:val="dotted" w:sz="4" w:space="0" w:color="auto"/>
            </w:tcBorders>
            <w:vAlign w:val="center"/>
          </w:tcPr>
          <w:p w14:paraId="69975B6C"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6B414095" w14:textId="77777777" w:rsidTr="00E324B1">
        <w:trPr>
          <w:trHeight w:val="340"/>
        </w:trPr>
        <w:tc>
          <w:tcPr>
            <w:tcW w:w="880" w:type="dxa"/>
            <w:vMerge/>
            <w:shd w:val="clear" w:color="auto" w:fill="D9D9D9" w:themeFill="background1" w:themeFillShade="D9"/>
            <w:vAlign w:val="center"/>
          </w:tcPr>
          <w:p w14:paraId="239F5E7A" w14:textId="77777777" w:rsidR="00AC56F6" w:rsidRPr="008B7BEE" w:rsidRDefault="00AC56F6" w:rsidP="00D75394">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tcBorders>
            <w:vAlign w:val="center"/>
          </w:tcPr>
          <w:p w14:paraId="33F8320E" w14:textId="4FFC7A20" w:rsidR="00AC56F6" w:rsidRPr="008B7BEE" w:rsidRDefault="00AC56F6"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このレビューの必要性が記載されているか</w:t>
            </w:r>
          </w:p>
        </w:tc>
        <w:tc>
          <w:tcPr>
            <w:tcW w:w="1134" w:type="dxa"/>
            <w:tcBorders>
              <w:top w:val="dotted" w:sz="4" w:space="0" w:color="auto"/>
            </w:tcBorders>
            <w:vAlign w:val="center"/>
          </w:tcPr>
          <w:p w14:paraId="53A524B7" w14:textId="77777777" w:rsidR="00AC56F6" w:rsidRPr="008B7BEE" w:rsidRDefault="00AC56F6" w:rsidP="00D75394">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tcBorders>
            <w:vAlign w:val="center"/>
          </w:tcPr>
          <w:p w14:paraId="017E7453" w14:textId="77777777" w:rsidR="00AC56F6" w:rsidRPr="008B7BEE" w:rsidRDefault="00AC56F6" w:rsidP="00B671A9">
            <w:pPr>
              <w:snapToGrid w:val="0"/>
              <w:jc w:val="left"/>
              <w:rPr>
                <w:rFonts w:asciiTheme="majorEastAsia" w:eastAsiaTheme="majorEastAsia" w:hAnsiTheme="majorEastAsia"/>
                <w:color w:val="000000" w:themeColor="text1"/>
                <w:sz w:val="18"/>
                <w:szCs w:val="18"/>
              </w:rPr>
            </w:pPr>
          </w:p>
        </w:tc>
      </w:tr>
      <w:tr w:rsidR="00261748" w:rsidRPr="008B7BEE" w14:paraId="771CB5C5" w14:textId="77777777" w:rsidTr="00E324B1">
        <w:trPr>
          <w:trHeight w:val="340"/>
        </w:trPr>
        <w:tc>
          <w:tcPr>
            <w:tcW w:w="880" w:type="dxa"/>
            <w:vMerge/>
            <w:shd w:val="clear" w:color="auto" w:fill="D9D9D9" w:themeFill="background1" w:themeFillShade="D9"/>
            <w:vAlign w:val="center"/>
          </w:tcPr>
          <w:p w14:paraId="703DC6A4"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tcBorders>
            <w:vAlign w:val="center"/>
          </w:tcPr>
          <w:p w14:paraId="0CFA6CCE" w14:textId="75956936" w:rsidR="00445719" w:rsidRPr="008B7BEE" w:rsidRDefault="00445719"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レビューの目的を明確に示せているか（※SRの場合は、さらに対象者、介入、比較対照、アウトカム、研究デザインが明確に特定されているか）</w:t>
            </w:r>
          </w:p>
        </w:tc>
        <w:tc>
          <w:tcPr>
            <w:tcW w:w="1134" w:type="dxa"/>
            <w:tcBorders>
              <w:top w:val="dotted" w:sz="4" w:space="0" w:color="auto"/>
            </w:tcBorders>
            <w:vAlign w:val="center"/>
          </w:tcPr>
          <w:p w14:paraId="7E2CCB9C"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tcBorders>
            <w:vAlign w:val="center"/>
          </w:tcPr>
          <w:p w14:paraId="178C2965"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4697FA29" w14:textId="77777777" w:rsidTr="00E324B1">
        <w:trPr>
          <w:trHeight w:val="340"/>
        </w:trPr>
        <w:tc>
          <w:tcPr>
            <w:tcW w:w="880" w:type="dxa"/>
            <w:vMerge w:val="restart"/>
            <w:shd w:val="clear" w:color="auto" w:fill="D9D9D9" w:themeFill="background1" w:themeFillShade="D9"/>
            <w:vAlign w:val="center"/>
          </w:tcPr>
          <w:p w14:paraId="24480368" w14:textId="1FC02DBF" w:rsidR="00445719" w:rsidRPr="008B7BEE" w:rsidRDefault="00445719" w:rsidP="00D75394">
            <w:pPr>
              <w:snapToGrid w:val="0"/>
              <w:jc w:val="center"/>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方法</w:t>
            </w:r>
          </w:p>
        </w:tc>
        <w:tc>
          <w:tcPr>
            <w:tcW w:w="5386" w:type="dxa"/>
            <w:tcBorders>
              <w:bottom w:val="dotted" w:sz="4" w:space="0" w:color="auto"/>
            </w:tcBorders>
            <w:vAlign w:val="center"/>
          </w:tcPr>
          <w:p w14:paraId="79B76B1E" w14:textId="4B9578F9" w:rsidR="00445719" w:rsidRPr="008B7BEE" w:rsidRDefault="00445719" w:rsidP="00A1742A">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レビュー対象論文の選定基準が記載されているか（</w:t>
            </w:r>
            <w:r w:rsidR="00A1742A" w:rsidRPr="008B7BEE">
              <w:rPr>
                <w:rFonts w:asciiTheme="majorEastAsia" w:eastAsiaTheme="majorEastAsia" w:hAnsiTheme="majorEastAsia" w:hint="eastAsia"/>
                <w:color w:val="000000" w:themeColor="text1"/>
                <w:sz w:val="18"/>
                <w:szCs w:val="18"/>
              </w:rPr>
              <w:t>研究デザイン</w:t>
            </w:r>
            <w:r w:rsidRPr="008B7BEE">
              <w:rPr>
                <w:rFonts w:asciiTheme="majorEastAsia" w:eastAsiaTheme="majorEastAsia" w:hAnsiTheme="majorEastAsia" w:hint="eastAsia"/>
                <w:color w:val="000000" w:themeColor="text1"/>
                <w:sz w:val="18"/>
                <w:szCs w:val="18"/>
              </w:rPr>
              <w:t>や言語など）</w:t>
            </w:r>
          </w:p>
        </w:tc>
        <w:tc>
          <w:tcPr>
            <w:tcW w:w="1134" w:type="dxa"/>
            <w:tcBorders>
              <w:bottom w:val="dotted" w:sz="4" w:space="0" w:color="auto"/>
            </w:tcBorders>
            <w:vAlign w:val="center"/>
          </w:tcPr>
          <w:p w14:paraId="0C9562E6"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bottom w:val="dotted" w:sz="4" w:space="0" w:color="auto"/>
            </w:tcBorders>
            <w:vAlign w:val="center"/>
          </w:tcPr>
          <w:p w14:paraId="59FFD4EA"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7CC0E895" w14:textId="77777777" w:rsidTr="00E324B1">
        <w:trPr>
          <w:trHeight w:val="340"/>
        </w:trPr>
        <w:tc>
          <w:tcPr>
            <w:tcW w:w="880" w:type="dxa"/>
            <w:vMerge/>
            <w:shd w:val="clear" w:color="auto" w:fill="D9D9D9" w:themeFill="background1" w:themeFillShade="D9"/>
            <w:vAlign w:val="center"/>
          </w:tcPr>
          <w:p w14:paraId="3F351728"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bottom w:val="dotted" w:sz="4" w:space="0" w:color="auto"/>
            </w:tcBorders>
            <w:vAlign w:val="center"/>
          </w:tcPr>
          <w:p w14:paraId="72C634F1" w14:textId="2D83BFF1" w:rsidR="00445719" w:rsidRPr="008B7BEE" w:rsidRDefault="00445719"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レビュー対象論文を検索するためのソース（CINAHL、MEDLINE、医中誌などのデータベース、その他レビュー対象論文を同定した方法）が記載されているか</w:t>
            </w:r>
          </w:p>
        </w:tc>
        <w:tc>
          <w:tcPr>
            <w:tcW w:w="1134" w:type="dxa"/>
            <w:tcBorders>
              <w:top w:val="dotted" w:sz="4" w:space="0" w:color="auto"/>
              <w:bottom w:val="dotted" w:sz="4" w:space="0" w:color="auto"/>
            </w:tcBorders>
            <w:vAlign w:val="center"/>
          </w:tcPr>
          <w:p w14:paraId="38E9F278"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bottom w:val="dotted" w:sz="4" w:space="0" w:color="auto"/>
            </w:tcBorders>
            <w:vAlign w:val="center"/>
          </w:tcPr>
          <w:p w14:paraId="0207B53F"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7E47EC99" w14:textId="77777777" w:rsidTr="00E324B1">
        <w:trPr>
          <w:trHeight w:val="340"/>
        </w:trPr>
        <w:tc>
          <w:tcPr>
            <w:tcW w:w="880" w:type="dxa"/>
            <w:vMerge/>
            <w:shd w:val="clear" w:color="auto" w:fill="D9D9D9" w:themeFill="background1" w:themeFillShade="D9"/>
            <w:vAlign w:val="center"/>
          </w:tcPr>
          <w:p w14:paraId="2032FD4A"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bottom w:val="dotted" w:sz="4" w:space="0" w:color="auto"/>
            </w:tcBorders>
            <w:vAlign w:val="center"/>
          </w:tcPr>
          <w:p w14:paraId="5F2BB36F" w14:textId="45731AA8" w:rsidR="00445719" w:rsidRPr="008B7BEE" w:rsidRDefault="00445719"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検索データソースから具体的にどのように検索したのかが記載されているか（使用したシソーラスやキーワード、絞りこみ方法など）</w:t>
            </w:r>
          </w:p>
        </w:tc>
        <w:tc>
          <w:tcPr>
            <w:tcW w:w="1134" w:type="dxa"/>
            <w:tcBorders>
              <w:top w:val="dotted" w:sz="4" w:space="0" w:color="auto"/>
              <w:bottom w:val="dotted" w:sz="4" w:space="0" w:color="auto"/>
            </w:tcBorders>
            <w:vAlign w:val="center"/>
          </w:tcPr>
          <w:p w14:paraId="2A8F81F7"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bottom w:val="dotted" w:sz="4" w:space="0" w:color="auto"/>
            </w:tcBorders>
            <w:vAlign w:val="center"/>
          </w:tcPr>
          <w:p w14:paraId="5E79B5FF"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4010F7BE" w14:textId="77777777" w:rsidTr="00E324B1">
        <w:trPr>
          <w:trHeight w:val="340"/>
        </w:trPr>
        <w:tc>
          <w:tcPr>
            <w:tcW w:w="880" w:type="dxa"/>
            <w:vMerge/>
            <w:shd w:val="clear" w:color="auto" w:fill="D9D9D9" w:themeFill="background1" w:themeFillShade="D9"/>
            <w:vAlign w:val="center"/>
          </w:tcPr>
          <w:p w14:paraId="5048A9D3"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bottom w:val="dotted" w:sz="4" w:space="0" w:color="auto"/>
            </w:tcBorders>
            <w:vAlign w:val="center"/>
          </w:tcPr>
          <w:p w14:paraId="0EA7D4E1" w14:textId="44649F1A" w:rsidR="00445719" w:rsidRPr="008B7BEE" w:rsidRDefault="00445719"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レビュー対象論文の選定プロセスが記載されているか（※SRはこのプロセスが非常に重要である）</w:t>
            </w:r>
          </w:p>
        </w:tc>
        <w:tc>
          <w:tcPr>
            <w:tcW w:w="1134" w:type="dxa"/>
            <w:tcBorders>
              <w:top w:val="dotted" w:sz="4" w:space="0" w:color="auto"/>
              <w:bottom w:val="dotted" w:sz="4" w:space="0" w:color="auto"/>
            </w:tcBorders>
            <w:vAlign w:val="center"/>
          </w:tcPr>
          <w:p w14:paraId="579E6B51"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bottom w:val="dotted" w:sz="4" w:space="0" w:color="auto"/>
            </w:tcBorders>
            <w:vAlign w:val="center"/>
          </w:tcPr>
          <w:p w14:paraId="7387E960"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4A2A8B54" w14:textId="77777777" w:rsidTr="00E324B1">
        <w:trPr>
          <w:trHeight w:val="340"/>
        </w:trPr>
        <w:tc>
          <w:tcPr>
            <w:tcW w:w="880" w:type="dxa"/>
            <w:vMerge/>
            <w:shd w:val="clear" w:color="auto" w:fill="D9D9D9" w:themeFill="background1" w:themeFillShade="D9"/>
            <w:vAlign w:val="center"/>
          </w:tcPr>
          <w:p w14:paraId="3D26CAD8"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bottom w:val="dotted" w:sz="4" w:space="0" w:color="auto"/>
            </w:tcBorders>
            <w:vAlign w:val="center"/>
          </w:tcPr>
          <w:p w14:paraId="14408435" w14:textId="7E962583" w:rsidR="00445719" w:rsidRPr="008B7BEE" w:rsidRDefault="00445719"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※SRではレビュー対象論文で取り扱われている変数のリスト、定義、および前提やその単純化したものが記載されているか</w:t>
            </w:r>
          </w:p>
        </w:tc>
        <w:tc>
          <w:tcPr>
            <w:tcW w:w="1134" w:type="dxa"/>
            <w:tcBorders>
              <w:top w:val="dotted" w:sz="4" w:space="0" w:color="auto"/>
              <w:bottom w:val="dotted" w:sz="4" w:space="0" w:color="auto"/>
            </w:tcBorders>
            <w:vAlign w:val="center"/>
          </w:tcPr>
          <w:p w14:paraId="0A1CA087"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bottom w:val="dotted" w:sz="4" w:space="0" w:color="auto"/>
            </w:tcBorders>
            <w:vAlign w:val="center"/>
          </w:tcPr>
          <w:p w14:paraId="07470229"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775435BF" w14:textId="77777777" w:rsidTr="00E324B1">
        <w:trPr>
          <w:trHeight w:val="340"/>
        </w:trPr>
        <w:tc>
          <w:tcPr>
            <w:tcW w:w="880" w:type="dxa"/>
            <w:vMerge/>
            <w:shd w:val="clear" w:color="auto" w:fill="D9D9D9" w:themeFill="background1" w:themeFillShade="D9"/>
            <w:vAlign w:val="center"/>
          </w:tcPr>
          <w:p w14:paraId="6B1E3A33"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bottom w:val="dotted" w:sz="4" w:space="0" w:color="auto"/>
            </w:tcBorders>
            <w:vAlign w:val="center"/>
          </w:tcPr>
          <w:p w14:paraId="01ABAE6B" w14:textId="0783EEE0" w:rsidR="00445719" w:rsidRPr="008B7BEE" w:rsidRDefault="00445719"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各レビュー対象論文の結果の統合方法が記載されているか（※SRの場合、論文結果を要約している主要な測定結果や統合した方法が記載されているか）</w:t>
            </w:r>
          </w:p>
        </w:tc>
        <w:tc>
          <w:tcPr>
            <w:tcW w:w="1134" w:type="dxa"/>
            <w:tcBorders>
              <w:top w:val="dotted" w:sz="4" w:space="0" w:color="auto"/>
              <w:bottom w:val="dotted" w:sz="4" w:space="0" w:color="auto"/>
            </w:tcBorders>
            <w:vAlign w:val="center"/>
          </w:tcPr>
          <w:p w14:paraId="324EE3F6"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bottom w:val="dotted" w:sz="4" w:space="0" w:color="auto"/>
            </w:tcBorders>
            <w:vAlign w:val="center"/>
          </w:tcPr>
          <w:p w14:paraId="178C2AD7"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6B3E7A3C" w14:textId="77777777" w:rsidTr="00E324B1">
        <w:trPr>
          <w:trHeight w:val="340"/>
        </w:trPr>
        <w:tc>
          <w:tcPr>
            <w:tcW w:w="880" w:type="dxa"/>
            <w:vMerge/>
            <w:shd w:val="clear" w:color="auto" w:fill="D9D9D9" w:themeFill="background1" w:themeFillShade="D9"/>
            <w:vAlign w:val="center"/>
          </w:tcPr>
          <w:p w14:paraId="27426E09"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tcBorders>
            <w:vAlign w:val="center"/>
          </w:tcPr>
          <w:p w14:paraId="3A8411CE" w14:textId="63D87B29" w:rsidR="00445719" w:rsidRPr="008B7BEE" w:rsidRDefault="00445719"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累積したレビュー対象論文間における、統合した結果に影響を与えるバイアス（公表バイアスや選択バイアスなど）のリスクの評価について記述しているか</w:t>
            </w:r>
            <w:r w:rsidRPr="008B7BEE">
              <w:rPr>
                <w:rFonts w:asciiTheme="majorEastAsia" w:eastAsiaTheme="majorEastAsia" w:hAnsiTheme="majorEastAsia" w:hint="eastAsia"/>
                <w:color w:val="000000" w:themeColor="text1"/>
                <w:sz w:val="18"/>
                <w:szCs w:val="18"/>
                <w:vertAlign w:val="superscript"/>
              </w:rPr>
              <w:t>注）</w:t>
            </w:r>
          </w:p>
        </w:tc>
        <w:tc>
          <w:tcPr>
            <w:tcW w:w="1134" w:type="dxa"/>
            <w:tcBorders>
              <w:top w:val="dotted" w:sz="4" w:space="0" w:color="auto"/>
            </w:tcBorders>
            <w:vAlign w:val="center"/>
          </w:tcPr>
          <w:p w14:paraId="77ABF110"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tcBorders>
            <w:vAlign w:val="center"/>
          </w:tcPr>
          <w:p w14:paraId="1A4BDBDD"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183D06F3" w14:textId="77777777" w:rsidTr="00E324B1">
        <w:trPr>
          <w:trHeight w:val="340"/>
        </w:trPr>
        <w:tc>
          <w:tcPr>
            <w:tcW w:w="880" w:type="dxa"/>
            <w:vMerge w:val="restart"/>
            <w:shd w:val="clear" w:color="auto" w:fill="D9D9D9" w:themeFill="background1" w:themeFillShade="D9"/>
            <w:vAlign w:val="center"/>
          </w:tcPr>
          <w:p w14:paraId="4419093A" w14:textId="11639E95" w:rsidR="00445719" w:rsidRPr="008B7BEE" w:rsidRDefault="00445719" w:rsidP="00D75394">
            <w:pPr>
              <w:snapToGrid w:val="0"/>
              <w:jc w:val="center"/>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結果</w:t>
            </w:r>
          </w:p>
        </w:tc>
        <w:tc>
          <w:tcPr>
            <w:tcW w:w="5386" w:type="dxa"/>
            <w:tcBorders>
              <w:bottom w:val="dotted" w:sz="4" w:space="0" w:color="auto"/>
            </w:tcBorders>
            <w:vAlign w:val="center"/>
          </w:tcPr>
          <w:p w14:paraId="0F83BF94" w14:textId="40AD4EFF" w:rsidR="00445719" w:rsidRPr="008B7BEE" w:rsidRDefault="00445719"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選定された論文の数や除外した論文の数、理由が記載されているか（※SRではフロー図で明確に除外された論文や選定された論文の数や内容の記述が必要である）</w:t>
            </w:r>
          </w:p>
        </w:tc>
        <w:tc>
          <w:tcPr>
            <w:tcW w:w="1134" w:type="dxa"/>
            <w:tcBorders>
              <w:bottom w:val="dotted" w:sz="4" w:space="0" w:color="auto"/>
            </w:tcBorders>
            <w:vAlign w:val="center"/>
          </w:tcPr>
          <w:p w14:paraId="4C594B82"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bottom w:val="dotted" w:sz="4" w:space="0" w:color="auto"/>
            </w:tcBorders>
            <w:vAlign w:val="center"/>
          </w:tcPr>
          <w:p w14:paraId="18B2A3A7"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11221FF2" w14:textId="77777777" w:rsidTr="00E324B1">
        <w:trPr>
          <w:trHeight w:val="340"/>
        </w:trPr>
        <w:tc>
          <w:tcPr>
            <w:tcW w:w="880" w:type="dxa"/>
            <w:vMerge/>
            <w:shd w:val="clear" w:color="auto" w:fill="D9D9D9" w:themeFill="background1" w:themeFillShade="D9"/>
            <w:vAlign w:val="center"/>
          </w:tcPr>
          <w:p w14:paraId="63FBADE4"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bottom w:val="dotted" w:sz="4" w:space="0" w:color="auto"/>
            </w:tcBorders>
            <w:vAlign w:val="center"/>
          </w:tcPr>
          <w:p w14:paraId="494AFE30" w14:textId="215B9679" w:rsidR="00445719" w:rsidRPr="008B7BEE" w:rsidRDefault="00445719"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選定された論文の特徴が明確に記載されているか</w:t>
            </w:r>
          </w:p>
        </w:tc>
        <w:tc>
          <w:tcPr>
            <w:tcW w:w="1134" w:type="dxa"/>
            <w:tcBorders>
              <w:top w:val="dotted" w:sz="4" w:space="0" w:color="auto"/>
              <w:bottom w:val="dotted" w:sz="4" w:space="0" w:color="auto"/>
            </w:tcBorders>
            <w:vAlign w:val="center"/>
          </w:tcPr>
          <w:p w14:paraId="5D0642AA"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bottom w:val="dotted" w:sz="4" w:space="0" w:color="auto"/>
            </w:tcBorders>
            <w:vAlign w:val="center"/>
          </w:tcPr>
          <w:p w14:paraId="54385BAF"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23BFD5A7" w14:textId="77777777" w:rsidTr="00E324B1">
        <w:trPr>
          <w:trHeight w:val="340"/>
        </w:trPr>
        <w:tc>
          <w:tcPr>
            <w:tcW w:w="880" w:type="dxa"/>
            <w:vMerge/>
            <w:shd w:val="clear" w:color="auto" w:fill="D9D9D9" w:themeFill="background1" w:themeFillShade="D9"/>
            <w:vAlign w:val="center"/>
          </w:tcPr>
          <w:p w14:paraId="306EA194"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tcBorders>
            <w:vAlign w:val="center"/>
          </w:tcPr>
          <w:p w14:paraId="1F3988A7" w14:textId="501F685A" w:rsidR="00445719" w:rsidRPr="008B7BEE" w:rsidRDefault="00445719"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選定された論文間のバイアスのリスクの評価についての結果が記載されているか</w:t>
            </w:r>
          </w:p>
        </w:tc>
        <w:tc>
          <w:tcPr>
            <w:tcW w:w="1134" w:type="dxa"/>
            <w:tcBorders>
              <w:top w:val="dotted" w:sz="4" w:space="0" w:color="auto"/>
            </w:tcBorders>
            <w:vAlign w:val="center"/>
          </w:tcPr>
          <w:p w14:paraId="7D3C38FE" w14:textId="77777777" w:rsidR="00445719" w:rsidRPr="008B7BEE" w:rsidRDefault="00445719" w:rsidP="00D75394">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tcBorders>
            <w:vAlign w:val="center"/>
          </w:tcPr>
          <w:p w14:paraId="0A636FAC" w14:textId="77777777" w:rsidR="00445719" w:rsidRPr="008B7BEE" w:rsidRDefault="00445719" w:rsidP="00B671A9">
            <w:pPr>
              <w:snapToGrid w:val="0"/>
              <w:jc w:val="left"/>
              <w:rPr>
                <w:rFonts w:asciiTheme="majorEastAsia" w:eastAsiaTheme="majorEastAsia" w:hAnsiTheme="majorEastAsia"/>
                <w:color w:val="000000" w:themeColor="text1"/>
                <w:sz w:val="18"/>
                <w:szCs w:val="18"/>
              </w:rPr>
            </w:pPr>
          </w:p>
        </w:tc>
      </w:tr>
      <w:tr w:rsidR="00261748" w:rsidRPr="008B7BEE" w14:paraId="42ECBB6D" w14:textId="77777777" w:rsidTr="00E324B1">
        <w:trPr>
          <w:trHeight w:val="340"/>
        </w:trPr>
        <w:tc>
          <w:tcPr>
            <w:tcW w:w="880" w:type="dxa"/>
            <w:vMerge w:val="restart"/>
            <w:shd w:val="clear" w:color="auto" w:fill="D9D9D9" w:themeFill="background1" w:themeFillShade="D9"/>
            <w:vAlign w:val="center"/>
          </w:tcPr>
          <w:p w14:paraId="4C048488" w14:textId="6A00BE5C" w:rsidR="00EC09BC" w:rsidRPr="008B7BEE" w:rsidRDefault="00EC09BC" w:rsidP="00D75394">
            <w:pPr>
              <w:snapToGrid w:val="0"/>
              <w:jc w:val="center"/>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考察</w:t>
            </w:r>
          </w:p>
        </w:tc>
        <w:tc>
          <w:tcPr>
            <w:tcW w:w="5386" w:type="dxa"/>
            <w:tcBorders>
              <w:bottom w:val="dotted" w:sz="4" w:space="0" w:color="auto"/>
            </w:tcBorders>
            <w:vAlign w:val="center"/>
          </w:tcPr>
          <w:p w14:paraId="645D3F5A" w14:textId="12F135F4" w:rsidR="00EC09BC" w:rsidRPr="008B7BEE" w:rsidRDefault="00EC09BC" w:rsidP="00331585">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レビューのメインとなる結果が簡単に要約されているか</w:t>
            </w:r>
          </w:p>
        </w:tc>
        <w:tc>
          <w:tcPr>
            <w:tcW w:w="1134" w:type="dxa"/>
            <w:tcBorders>
              <w:bottom w:val="dotted" w:sz="4" w:space="0" w:color="auto"/>
            </w:tcBorders>
            <w:vAlign w:val="center"/>
          </w:tcPr>
          <w:p w14:paraId="685459C0" w14:textId="77777777" w:rsidR="00EC09BC" w:rsidRPr="008B7BEE" w:rsidRDefault="00EC09BC" w:rsidP="00D75394">
            <w:pPr>
              <w:snapToGrid w:val="0"/>
              <w:jc w:val="center"/>
              <w:rPr>
                <w:rFonts w:asciiTheme="majorEastAsia" w:eastAsiaTheme="majorEastAsia" w:hAnsiTheme="majorEastAsia"/>
                <w:color w:val="000000" w:themeColor="text1"/>
                <w:sz w:val="18"/>
                <w:szCs w:val="18"/>
              </w:rPr>
            </w:pPr>
          </w:p>
        </w:tc>
        <w:tc>
          <w:tcPr>
            <w:tcW w:w="2693" w:type="dxa"/>
            <w:tcBorders>
              <w:bottom w:val="dotted" w:sz="4" w:space="0" w:color="auto"/>
            </w:tcBorders>
            <w:vAlign w:val="center"/>
          </w:tcPr>
          <w:p w14:paraId="070416D6" w14:textId="77777777" w:rsidR="00EC09BC" w:rsidRPr="008B7BEE" w:rsidRDefault="00EC09BC" w:rsidP="00B671A9">
            <w:pPr>
              <w:snapToGrid w:val="0"/>
              <w:jc w:val="left"/>
              <w:rPr>
                <w:rFonts w:asciiTheme="majorEastAsia" w:eastAsiaTheme="majorEastAsia" w:hAnsiTheme="majorEastAsia"/>
                <w:color w:val="000000" w:themeColor="text1"/>
                <w:sz w:val="18"/>
                <w:szCs w:val="18"/>
              </w:rPr>
            </w:pPr>
          </w:p>
        </w:tc>
      </w:tr>
      <w:tr w:rsidR="00261748" w:rsidRPr="008B7BEE" w14:paraId="5D68F8D0" w14:textId="77777777" w:rsidTr="00E324B1">
        <w:trPr>
          <w:trHeight w:val="340"/>
        </w:trPr>
        <w:tc>
          <w:tcPr>
            <w:tcW w:w="880" w:type="dxa"/>
            <w:vMerge/>
            <w:shd w:val="clear" w:color="auto" w:fill="D9D9D9" w:themeFill="background1" w:themeFillShade="D9"/>
            <w:vAlign w:val="center"/>
          </w:tcPr>
          <w:p w14:paraId="7FA3062A" w14:textId="77777777" w:rsidR="00EC09BC" w:rsidRPr="008B7BEE" w:rsidRDefault="00EC09BC" w:rsidP="00D75394">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bottom w:val="dotted" w:sz="4" w:space="0" w:color="auto"/>
            </w:tcBorders>
            <w:vAlign w:val="center"/>
          </w:tcPr>
          <w:p w14:paraId="2C306F1F" w14:textId="1404C16A" w:rsidR="00EC09BC" w:rsidRPr="008B7BEE" w:rsidRDefault="00A1742A" w:rsidP="00A1742A">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研究デザイン、</w:t>
            </w:r>
            <w:r w:rsidR="00EC09BC" w:rsidRPr="008B7BEE">
              <w:rPr>
                <w:rFonts w:asciiTheme="majorEastAsia" w:eastAsiaTheme="majorEastAsia" w:hAnsiTheme="majorEastAsia" w:hint="eastAsia"/>
                <w:color w:val="000000" w:themeColor="text1"/>
                <w:sz w:val="18"/>
                <w:szCs w:val="18"/>
              </w:rPr>
              <w:t>アウトカムレベル（バイアスのリスクなど）</w:t>
            </w:r>
            <w:r w:rsidRPr="008B7BEE">
              <w:rPr>
                <w:rFonts w:asciiTheme="majorEastAsia" w:eastAsiaTheme="majorEastAsia" w:hAnsiTheme="majorEastAsia" w:hint="eastAsia"/>
                <w:color w:val="000000" w:themeColor="text1"/>
                <w:sz w:val="18"/>
                <w:szCs w:val="18"/>
              </w:rPr>
              <w:t>、および</w:t>
            </w:r>
            <w:r w:rsidR="00EC09BC" w:rsidRPr="008B7BEE">
              <w:rPr>
                <w:rFonts w:asciiTheme="majorEastAsia" w:eastAsiaTheme="majorEastAsia" w:hAnsiTheme="majorEastAsia" w:hint="eastAsia"/>
                <w:color w:val="000000" w:themeColor="text1"/>
                <w:sz w:val="18"/>
                <w:szCs w:val="18"/>
              </w:rPr>
              <w:t>レビュー</w:t>
            </w:r>
            <w:r w:rsidRPr="008B7BEE">
              <w:rPr>
                <w:rFonts w:asciiTheme="majorEastAsia" w:eastAsiaTheme="majorEastAsia" w:hAnsiTheme="majorEastAsia" w:hint="eastAsia"/>
                <w:color w:val="000000" w:themeColor="text1"/>
                <w:sz w:val="18"/>
                <w:szCs w:val="18"/>
              </w:rPr>
              <w:t>のレベル</w:t>
            </w:r>
            <w:r w:rsidR="00EC09BC" w:rsidRPr="008B7BEE">
              <w:rPr>
                <w:rFonts w:asciiTheme="majorEastAsia" w:eastAsiaTheme="majorEastAsia" w:hAnsiTheme="majorEastAsia" w:hint="eastAsia"/>
                <w:color w:val="000000" w:themeColor="text1"/>
                <w:sz w:val="18"/>
                <w:szCs w:val="18"/>
              </w:rPr>
              <w:t>における限界（論文検索の限界や公表バイアスなど）が記載されているか</w:t>
            </w:r>
          </w:p>
        </w:tc>
        <w:tc>
          <w:tcPr>
            <w:tcW w:w="1134" w:type="dxa"/>
            <w:tcBorders>
              <w:top w:val="dotted" w:sz="4" w:space="0" w:color="auto"/>
              <w:bottom w:val="dotted" w:sz="4" w:space="0" w:color="auto"/>
            </w:tcBorders>
            <w:vAlign w:val="center"/>
          </w:tcPr>
          <w:p w14:paraId="5923C776" w14:textId="77777777" w:rsidR="00EC09BC" w:rsidRPr="008B7BEE" w:rsidRDefault="00EC09BC" w:rsidP="00D75394">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bottom w:val="dotted" w:sz="4" w:space="0" w:color="auto"/>
            </w:tcBorders>
            <w:vAlign w:val="center"/>
          </w:tcPr>
          <w:p w14:paraId="4CA7D37B" w14:textId="3E9FCEEA" w:rsidR="00EC09BC" w:rsidRPr="008B7BEE" w:rsidRDefault="00EC09BC" w:rsidP="00B671A9">
            <w:pPr>
              <w:snapToGrid w:val="0"/>
              <w:jc w:val="left"/>
              <w:rPr>
                <w:rFonts w:asciiTheme="majorEastAsia" w:eastAsiaTheme="majorEastAsia" w:hAnsiTheme="majorEastAsia"/>
                <w:color w:val="000000" w:themeColor="text1"/>
                <w:sz w:val="18"/>
                <w:szCs w:val="18"/>
              </w:rPr>
            </w:pPr>
          </w:p>
        </w:tc>
      </w:tr>
      <w:tr w:rsidR="00261748" w:rsidRPr="008B7BEE" w14:paraId="00954365" w14:textId="77777777" w:rsidTr="00E324B1">
        <w:trPr>
          <w:trHeight w:val="340"/>
        </w:trPr>
        <w:tc>
          <w:tcPr>
            <w:tcW w:w="880" w:type="dxa"/>
            <w:vMerge/>
            <w:shd w:val="clear" w:color="auto" w:fill="D9D9D9" w:themeFill="background1" w:themeFillShade="D9"/>
            <w:vAlign w:val="center"/>
          </w:tcPr>
          <w:p w14:paraId="3618C08B" w14:textId="77777777" w:rsidR="00AC56F6" w:rsidRPr="008B7BEE" w:rsidRDefault="00AC56F6" w:rsidP="00AC56F6">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tcBorders>
            <w:vAlign w:val="center"/>
          </w:tcPr>
          <w:p w14:paraId="6E9F6292" w14:textId="45D27CAD" w:rsidR="00AC56F6" w:rsidRPr="00652DEB" w:rsidRDefault="00A059C9" w:rsidP="00AC56F6">
            <w:pPr>
              <w:snapToGrid w:val="0"/>
              <w:rPr>
                <w:rFonts w:asciiTheme="majorEastAsia" w:eastAsiaTheme="majorEastAsia" w:hAnsiTheme="majorEastAsia"/>
                <w:color w:val="000000" w:themeColor="text1"/>
                <w:spacing w:val="-6"/>
                <w:sz w:val="18"/>
                <w:szCs w:val="18"/>
              </w:rPr>
            </w:pPr>
            <w:r w:rsidRPr="00652DEB">
              <w:rPr>
                <w:rFonts w:asciiTheme="majorEastAsia" w:eastAsiaTheme="majorEastAsia" w:hAnsiTheme="majorEastAsia" w:cs="ＭＳ Ｐゴシック" w:hint="eastAsia"/>
                <w:color w:val="000000" w:themeColor="text1"/>
                <w:spacing w:val="-6"/>
                <w:kern w:val="0"/>
                <w:sz w:val="18"/>
                <w:szCs w:val="18"/>
              </w:rPr>
              <w:t>レビューによる結果（特にSRの場合）</w:t>
            </w:r>
            <w:r w:rsidR="00AC56F6" w:rsidRPr="00652DEB">
              <w:rPr>
                <w:rFonts w:asciiTheme="majorEastAsia" w:eastAsiaTheme="majorEastAsia" w:hAnsiTheme="majorEastAsia" w:cs="ＭＳ Ｐゴシック" w:hint="eastAsia"/>
                <w:color w:val="000000" w:themeColor="text1"/>
                <w:spacing w:val="-6"/>
                <w:kern w:val="0"/>
                <w:sz w:val="18"/>
                <w:szCs w:val="18"/>
              </w:rPr>
              <w:t>が、実践（政策、教育、臨床など）にどのように活用されるべきかについて記載されているか</w:t>
            </w:r>
          </w:p>
        </w:tc>
        <w:tc>
          <w:tcPr>
            <w:tcW w:w="1134" w:type="dxa"/>
            <w:tcBorders>
              <w:top w:val="dotted" w:sz="4" w:space="0" w:color="auto"/>
            </w:tcBorders>
            <w:vAlign w:val="center"/>
          </w:tcPr>
          <w:p w14:paraId="73955F37" w14:textId="77777777" w:rsidR="00AC56F6" w:rsidRPr="008B7BEE" w:rsidRDefault="00AC56F6" w:rsidP="00AC56F6">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tcBorders>
            <w:vAlign w:val="center"/>
          </w:tcPr>
          <w:p w14:paraId="4472BBA3" w14:textId="77777777" w:rsidR="00AC56F6" w:rsidRPr="008B7BEE" w:rsidRDefault="00AC56F6" w:rsidP="00AC56F6">
            <w:pPr>
              <w:snapToGrid w:val="0"/>
              <w:jc w:val="left"/>
              <w:rPr>
                <w:rFonts w:asciiTheme="majorEastAsia" w:eastAsiaTheme="majorEastAsia" w:hAnsiTheme="majorEastAsia"/>
                <w:color w:val="000000" w:themeColor="text1"/>
                <w:sz w:val="18"/>
                <w:szCs w:val="18"/>
              </w:rPr>
            </w:pPr>
          </w:p>
        </w:tc>
      </w:tr>
      <w:tr w:rsidR="00261748" w:rsidRPr="008B7BEE" w14:paraId="674DD629" w14:textId="77777777" w:rsidTr="00E324B1">
        <w:trPr>
          <w:trHeight w:val="340"/>
        </w:trPr>
        <w:tc>
          <w:tcPr>
            <w:tcW w:w="880" w:type="dxa"/>
            <w:vMerge/>
            <w:shd w:val="clear" w:color="auto" w:fill="D9D9D9" w:themeFill="background1" w:themeFillShade="D9"/>
            <w:vAlign w:val="center"/>
          </w:tcPr>
          <w:p w14:paraId="2967D9DC" w14:textId="77777777" w:rsidR="00AC56F6" w:rsidRPr="008B7BEE" w:rsidRDefault="00AC56F6" w:rsidP="00AC56F6">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tcBorders>
            <w:vAlign w:val="center"/>
          </w:tcPr>
          <w:p w14:paraId="101D954E" w14:textId="3D8A051D" w:rsidR="00AC56F6" w:rsidRPr="008B7BEE" w:rsidRDefault="00AC56F6" w:rsidP="00AC56F6">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レビューの結果の総合的な解釈や今後に必要な研究について記載されているか</w:t>
            </w:r>
          </w:p>
        </w:tc>
        <w:tc>
          <w:tcPr>
            <w:tcW w:w="1134" w:type="dxa"/>
            <w:tcBorders>
              <w:top w:val="dotted" w:sz="4" w:space="0" w:color="auto"/>
            </w:tcBorders>
            <w:vAlign w:val="center"/>
          </w:tcPr>
          <w:p w14:paraId="59F596A5" w14:textId="77777777" w:rsidR="00AC56F6" w:rsidRPr="008B7BEE" w:rsidRDefault="00AC56F6" w:rsidP="00AC56F6">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tcBorders>
            <w:vAlign w:val="center"/>
          </w:tcPr>
          <w:p w14:paraId="3DA11275" w14:textId="77777777" w:rsidR="00AC56F6" w:rsidRPr="008B7BEE" w:rsidRDefault="00AC56F6" w:rsidP="00AC56F6">
            <w:pPr>
              <w:snapToGrid w:val="0"/>
              <w:jc w:val="left"/>
              <w:rPr>
                <w:rFonts w:asciiTheme="majorEastAsia" w:eastAsiaTheme="majorEastAsia" w:hAnsiTheme="majorEastAsia"/>
                <w:color w:val="000000" w:themeColor="text1"/>
                <w:sz w:val="18"/>
                <w:szCs w:val="18"/>
              </w:rPr>
            </w:pPr>
          </w:p>
        </w:tc>
      </w:tr>
      <w:tr w:rsidR="00261748" w:rsidRPr="008B7BEE" w14:paraId="46DE6DD5" w14:textId="77777777" w:rsidTr="00E324B1">
        <w:trPr>
          <w:trHeight w:val="340"/>
        </w:trPr>
        <w:tc>
          <w:tcPr>
            <w:tcW w:w="880" w:type="dxa"/>
            <w:vMerge w:val="restart"/>
            <w:shd w:val="clear" w:color="auto" w:fill="D9D9D9" w:themeFill="background1" w:themeFillShade="D9"/>
            <w:vAlign w:val="center"/>
          </w:tcPr>
          <w:p w14:paraId="1F148F77" w14:textId="77777777" w:rsidR="00652DEB" w:rsidRPr="00652DEB" w:rsidRDefault="00AC56F6" w:rsidP="00AC56F6">
            <w:pPr>
              <w:snapToGrid w:val="0"/>
              <w:jc w:val="center"/>
              <w:rPr>
                <w:rFonts w:asciiTheme="majorEastAsia" w:eastAsiaTheme="majorEastAsia" w:hAnsiTheme="majorEastAsia" w:cs="Times New Roman (本文のフォント - コンプレ"/>
                <w:color w:val="000000" w:themeColor="text1"/>
                <w:sz w:val="18"/>
                <w:szCs w:val="18"/>
              </w:rPr>
            </w:pPr>
            <w:r w:rsidRPr="00652DEB">
              <w:rPr>
                <w:rFonts w:asciiTheme="majorEastAsia" w:eastAsiaTheme="majorEastAsia" w:hAnsiTheme="majorEastAsia" w:cs="Times New Roman (本文のフォント - コンプレ" w:hint="eastAsia"/>
                <w:color w:val="000000" w:themeColor="text1"/>
                <w:sz w:val="18"/>
                <w:szCs w:val="18"/>
              </w:rPr>
              <w:t>資金</w:t>
            </w:r>
          </w:p>
          <w:p w14:paraId="4413DC49" w14:textId="54FA3D75" w:rsidR="00AC56F6" w:rsidRPr="008B7BEE" w:rsidRDefault="00AC56F6" w:rsidP="00AC56F6">
            <w:pPr>
              <w:snapToGrid w:val="0"/>
              <w:jc w:val="center"/>
              <w:rPr>
                <w:rFonts w:asciiTheme="majorEastAsia" w:eastAsiaTheme="majorEastAsia" w:hAnsiTheme="majorEastAsia"/>
                <w:color w:val="000000" w:themeColor="text1"/>
                <w:w w:val="80"/>
                <w:sz w:val="18"/>
                <w:szCs w:val="18"/>
              </w:rPr>
            </w:pPr>
            <w:r w:rsidRPr="00652DEB">
              <w:rPr>
                <w:rFonts w:asciiTheme="majorEastAsia" w:eastAsiaTheme="majorEastAsia" w:hAnsiTheme="majorEastAsia" w:cs="Times New Roman (本文のフォント - コンプレ" w:hint="eastAsia"/>
                <w:color w:val="000000" w:themeColor="text1"/>
                <w:sz w:val="18"/>
                <w:szCs w:val="18"/>
              </w:rPr>
              <w:t>提供者</w:t>
            </w:r>
          </w:p>
        </w:tc>
        <w:tc>
          <w:tcPr>
            <w:tcW w:w="5386" w:type="dxa"/>
            <w:tcBorders>
              <w:bottom w:val="dotted" w:sz="4" w:space="0" w:color="auto"/>
            </w:tcBorders>
            <w:vAlign w:val="center"/>
          </w:tcPr>
          <w:p w14:paraId="48F6B742" w14:textId="1541B592" w:rsidR="00AC56F6" w:rsidRPr="008B7BEE" w:rsidRDefault="00AC56F6" w:rsidP="00AC56F6">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研究助成などの資金源を記述しており、利益相反の恐れはないか。（研究内容に照らし合わせて、研究資金の有無の妥当性も確認する）</w:t>
            </w:r>
          </w:p>
        </w:tc>
        <w:tc>
          <w:tcPr>
            <w:tcW w:w="1134" w:type="dxa"/>
            <w:tcBorders>
              <w:bottom w:val="dotted" w:sz="4" w:space="0" w:color="auto"/>
            </w:tcBorders>
            <w:vAlign w:val="center"/>
          </w:tcPr>
          <w:p w14:paraId="3BE1378B" w14:textId="77777777" w:rsidR="00AC56F6" w:rsidRPr="008B7BEE" w:rsidRDefault="00AC56F6" w:rsidP="00AC56F6">
            <w:pPr>
              <w:snapToGrid w:val="0"/>
              <w:jc w:val="center"/>
              <w:rPr>
                <w:rFonts w:asciiTheme="majorEastAsia" w:eastAsiaTheme="majorEastAsia" w:hAnsiTheme="majorEastAsia"/>
                <w:color w:val="000000" w:themeColor="text1"/>
                <w:sz w:val="18"/>
                <w:szCs w:val="18"/>
              </w:rPr>
            </w:pPr>
          </w:p>
        </w:tc>
        <w:tc>
          <w:tcPr>
            <w:tcW w:w="2693" w:type="dxa"/>
            <w:tcBorders>
              <w:bottom w:val="dotted" w:sz="4" w:space="0" w:color="auto"/>
            </w:tcBorders>
            <w:vAlign w:val="center"/>
          </w:tcPr>
          <w:p w14:paraId="4A1C9DCC" w14:textId="77777777" w:rsidR="00AC56F6" w:rsidRPr="008B7BEE" w:rsidRDefault="00AC56F6" w:rsidP="00AC56F6">
            <w:pPr>
              <w:snapToGrid w:val="0"/>
              <w:jc w:val="left"/>
              <w:rPr>
                <w:rFonts w:asciiTheme="majorEastAsia" w:eastAsiaTheme="majorEastAsia" w:hAnsiTheme="majorEastAsia"/>
                <w:color w:val="000000" w:themeColor="text1"/>
                <w:sz w:val="18"/>
                <w:szCs w:val="18"/>
              </w:rPr>
            </w:pPr>
          </w:p>
        </w:tc>
      </w:tr>
      <w:tr w:rsidR="00261748" w:rsidRPr="008B7BEE" w14:paraId="12FA68FB" w14:textId="77777777" w:rsidTr="00E324B1">
        <w:trPr>
          <w:trHeight w:val="340"/>
        </w:trPr>
        <w:tc>
          <w:tcPr>
            <w:tcW w:w="880" w:type="dxa"/>
            <w:vMerge/>
            <w:shd w:val="clear" w:color="auto" w:fill="D9D9D9" w:themeFill="background1" w:themeFillShade="D9"/>
            <w:vAlign w:val="center"/>
          </w:tcPr>
          <w:p w14:paraId="178E6073" w14:textId="77777777" w:rsidR="00AC56F6" w:rsidRPr="008B7BEE" w:rsidRDefault="00AC56F6" w:rsidP="00AC56F6">
            <w:pPr>
              <w:snapToGrid w:val="0"/>
              <w:jc w:val="center"/>
              <w:rPr>
                <w:rFonts w:asciiTheme="majorEastAsia" w:eastAsiaTheme="majorEastAsia" w:hAnsiTheme="majorEastAsia"/>
                <w:color w:val="000000" w:themeColor="text1"/>
                <w:sz w:val="18"/>
                <w:szCs w:val="18"/>
              </w:rPr>
            </w:pPr>
          </w:p>
        </w:tc>
        <w:tc>
          <w:tcPr>
            <w:tcW w:w="5386" w:type="dxa"/>
            <w:tcBorders>
              <w:top w:val="dotted" w:sz="4" w:space="0" w:color="auto"/>
            </w:tcBorders>
            <w:vAlign w:val="center"/>
          </w:tcPr>
          <w:p w14:paraId="4C16CCB5" w14:textId="6EA9F73F" w:rsidR="00AC56F6" w:rsidRPr="008B7BEE" w:rsidRDefault="00AC56F6" w:rsidP="00AC56F6">
            <w:pPr>
              <w:snapToGrid w:val="0"/>
              <w:rPr>
                <w:rFonts w:asciiTheme="majorEastAsia" w:eastAsiaTheme="majorEastAsia" w:hAnsiTheme="majorEastAsia"/>
                <w:color w:val="000000" w:themeColor="text1"/>
                <w:sz w:val="18"/>
                <w:szCs w:val="18"/>
              </w:rPr>
            </w:pPr>
            <w:r w:rsidRPr="008B7BEE">
              <w:rPr>
                <w:rFonts w:asciiTheme="majorEastAsia" w:eastAsiaTheme="majorEastAsia" w:hAnsiTheme="majorEastAsia" w:hint="eastAsia"/>
                <w:color w:val="000000" w:themeColor="text1"/>
                <w:sz w:val="18"/>
                <w:szCs w:val="18"/>
              </w:rPr>
              <w:t>現在の研究のもとになっている大規模研究がある場合、資金のところに記載しているか</w:t>
            </w:r>
          </w:p>
        </w:tc>
        <w:tc>
          <w:tcPr>
            <w:tcW w:w="1134" w:type="dxa"/>
            <w:tcBorders>
              <w:top w:val="dotted" w:sz="4" w:space="0" w:color="auto"/>
            </w:tcBorders>
            <w:vAlign w:val="center"/>
          </w:tcPr>
          <w:p w14:paraId="21B806AF" w14:textId="77777777" w:rsidR="00AC56F6" w:rsidRPr="008B7BEE" w:rsidRDefault="00AC56F6" w:rsidP="00AC56F6">
            <w:pPr>
              <w:snapToGrid w:val="0"/>
              <w:jc w:val="center"/>
              <w:rPr>
                <w:rFonts w:asciiTheme="majorEastAsia" w:eastAsiaTheme="majorEastAsia" w:hAnsiTheme="majorEastAsia"/>
                <w:color w:val="000000" w:themeColor="text1"/>
                <w:sz w:val="18"/>
                <w:szCs w:val="18"/>
              </w:rPr>
            </w:pPr>
          </w:p>
        </w:tc>
        <w:tc>
          <w:tcPr>
            <w:tcW w:w="2693" w:type="dxa"/>
            <w:tcBorders>
              <w:top w:val="dotted" w:sz="4" w:space="0" w:color="auto"/>
            </w:tcBorders>
            <w:vAlign w:val="center"/>
          </w:tcPr>
          <w:p w14:paraId="2BE533A1" w14:textId="77777777" w:rsidR="00AC56F6" w:rsidRPr="008B7BEE" w:rsidRDefault="00AC56F6" w:rsidP="00AC56F6">
            <w:pPr>
              <w:snapToGrid w:val="0"/>
              <w:jc w:val="left"/>
              <w:rPr>
                <w:rFonts w:asciiTheme="majorEastAsia" w:eastAsiaTheme="majorEastAsia" w:hAnsiTheme="majorEastAsia"/>
                <w:color w:val="000000" w:themeColor="text1"/>
                <w:sz w:val="18"/>
                <w:szCs w:val="18"/>
              </w:rPr>
            </w:pPr>
          </w:p>
        </w:tc>
      </w:tr>
    </w:tbl>
    <w:p w14:paraId="07F9EEC1" w14:textId="77777777" w:rsidR="00133C8D" w:rsidRPr="008B7BEE" w:rsidRDefault="00133C8D" w:rsidP="00133C8D">
      <w:pPr>
        <w:adjustRightInd w:val="0"/>
        <w:snapToGrid w:val="0"/>
        <w:jc w:val="left"/>
        <w:rPr>
          <w:rFonts w:asciiTheme="majorEastAsia" w:eastAsiaTheme="majorEastAsia" w:hAnsiTheme="majorEastAsia"/>
          <w:sz w:val="14"/>
          <w:szCs w:val="14"/>
        </w:rPr>
      </w:pPr>
    </w:p>
    <w:p w14:paraId="5C396C55" w14:textId="77777777" w:rsidR="005D07B8" w:rsidRDefault="005D07B8" w:rsidP="00133C8D">
      <w:pPr>
        <w:adjustRightInd w:val="0"/>
        <w:snapToGrid w:val="0"/>
        <w:jc w:val="left"/>
        <w:rPr>
          <w:rFonts w:asciiTheme="majorEastAsia" w:eastAsiaTheme="majorEastAsia" w:hAnsiTheme="majorEastAsia"/>
          <w:sz w:val="15"/>
          <w:szCs w:val="15"/>
        </w:rPr>
      </w:pPr>
    </w:p>
    <w:p w14:paraId="364F4E4D" w14:textId="77777777" w:rsidR="0069201C" w:rsidRDefault="00133C8D" w:rsidP="00133C8D">
      <w:pPr>
        <w:adjustRightInd w:val="0"/>
        <w:snapToGrid w:val="0"/>
        <w:jc w:val="left"/>
        <w:rPr>
          <w:rFonts w:asciiTheme="majorEastAsia" w:eastAsiaTheme="majorEastAsia" w:hAnsiTheme="majorEastAsia"/>
          <w:sz w:val="15"/>
          <w:szCs w:val="15"/>
        </w:rPr>
      </w:pPr>
      <w:r w:rsidRPr="00652DEB">
        <w:rPr>
          <w:rFonts w:asciiTheme="majorEastAsia" w:eastAsiaTheme="majorEastAsia" w:hAnsiTheme="majorEastAsia" w:hint="eastAsia"/>
          <w:sz w:val="15"/>
          <w:szCs w:val="15"/>
        </w:rPr>
        <w:lastRenderedPageBreak/>
        <w:t>※はSR（システマティックレビュー）に特有のもの／注）バイアスについては「</w:t>
      </w:r>
      <w:r w:rsidR="00B4683E">
        <w:rPr>
          <w:rFonts w:asciiTheme="majorEastAsia" w:eastAsiaTheme="majorEastAsia" w:hAnsiTheme="majorEastAsia" w:hint="eastAsia"/>
          <w:sz w:val="15"/>
          <w:szCs w:val="15"/>
        </w:rPr>
        <w:t>Ⅲ章</w:t>
      </w:r>
      <w:r w:rsidR="00BD39C7">
        <w:rPr>
          <w:rFonts w:asciiTheme="majorEastAsia" w:eastAsiaTheme="majorEastAsia" w:hAnsiTheme="majorEastAsia" w:hint="eastAsia"/>
          <w:sz w:val="15"/>
          <w:szCs w:val="15"/>
        </w:rPr>
        <w:t>／</w:t>
      </w:r>
      <w:r w:rsidR="00B4683E">
        <w:rPr>
          <w:rFonts w:asciiTheme="majorEastAsia" w:eastAsiaTheme="majorEastAsia" w:hAnsiTheme="majorEastAsia"/>
          <w:sz w:val="15"/>
          <w:szCs w:val="15"/>
        </w:rPr>
        <w:t>2</w:t>
      </w:r>
      <w:r w:rsidR="00BD39C7">
        <w:rPr>
          <w:rFonts w:asciiTheme="majorEastAsia" w:eastAsiaTheme="majorEastAsia" w:hAnsiTheme="majorEastAsia"/>
          <w:sz w:val="15"/>
          <w:szCs w:val="15"/>
        </w:rPr>
        <w:t>.</w:t>
      </w:r>
      <w:r w:rsidR="00B4683E">
        <w:rPr>
          <w:rFonts w:asciiTheme="majorEastAsia" w:eastAsiaTheme="majorEastAsia" w:hAnsiTheme="majorEastAsia" w:hint="eastAsia"/>
          <w:sz w:val="15"/>
          <w:szCs w:val="15"/>
        </w:rPr>
        <w:t>研究方法のクリティーク</w:t>
      </w:r>
      <w:r w:rsidR="00BD39C7">
        <w:rPr>
          <w:rFonts w:asciiTheme="majorEastAsia" w:eastAsiaTheme="majorEastAsia" w:hAnsiTheme="majorEastAsia" w:hint="eastAsia"/>
          <w:sz w:val="15"/>
          <w:szCs w:val="15"/>
        </w:rPr>
        <w:t>／②データの収集方法</w:t>
      </w:r>
      <w:r w:rsidRPr="00652DEB">
        <w:rPr>
          <w:rFonts w:asciiTheme="majorEastAsia" w:eastAsiaTheme="majorEastAsia" w:hAnsiTheme="majorEastAsia" w:hint="eastAsia"/>
          <w:sz w:val="15"/>
          <w:szCs w:val="15"/>
        </w:rPr>
        <w:t>」（p.</w:t>
      </w:r>
      <w:r w:rsidR="00BD39C7">
        <w:rPr>
          <w:rFonts w:asciiTheme="majorEastAsia" w:eastAsiaTheme="majorEastAsia" w:hAnsiTheme="majorEastAsia"/>
          <w:sz w:val="15"/>
          <w:szCs w:val="15"/>
        </w:rPr>
        <w:t>95</w:t>
      </w:r>
      <w:r w:rsidRPr="00652DEB">
        <w:rPr>
          <w:rFonts w:asciiTheme="majorEastAsia" w:eastAsiaTheme="majorEastAsia" w:hAnsiTheme="majorEastAsia" w:hint="eastAsia"/>
          <w:sz w:val="15"/>
          <w:szCs w:val="15"/>
        </w:rPr>
        <w:t>）、および「</w:t>
      </w:r>
      <w:r w:rsidR="00B45BB6">
        <w:rPr>
          <w:rFonts w:asciiTheme="majorEastAsia" w:eastAsiaTheme="majorEastAsia" w:hAnsiTheme="majorEastAsia" w:hint="eastAsia"/>
          <w:sz w:val="15"/>
          <w:szCs w:val="15"/>
        </w:rPr>
        <w:t>Ⅲ章／</w:t>
      </w:r>
      <w:r w:rsidRPr="00652DEB">
        <w:rPr>
          <w:rFonts w:asciiTheme="majorEastAsia" w:eastAsiaTheme="majorEastAsia" w:hAnsiTheme="majorEastAsia" w:hint="eastAsia"/>
          <w:sz w:val="15"/>
          <w:szCs w:val="15"/>
        </w:rPr>
        <w:t>3.研究手法ごとのクリティーク</w:t>
      </w:r>
      <w:r w:rsidR="00B45BB6">
        <w:rPr>
          <w:rFonts w:asciiTheme="majorEastAsia" w:eastAsiaTheme="majorEastAsia" w:hAnsiTheme="majorEastAsia" w:hint="eastAsia"/>
          <w:sz w:val="15"/>
          <w:szCs w:val="15"/>
        </w:rPr>
        <w:t>／</w:t>
      </w:r>
      <w:r w:rsidRPr="00652DEB">
        <w:rPr>
          <w:rFonts w:asciiTheme="majorEastAsia" w:eastAsiaTheme="majorEastAsia" w:hAnsiTheme="majorEastAsia" w:hint="eastAsia"/>
          <w:sz w:val="15"/>
          <w:szCs w:val="15"/>
        </w:rPr>
        <w:t>②量的研究」（p.</w:t>
      </w:r>
      <w:r w:rsidR="0069201C">
        <w:rPr>
          <w:rFonts w:asciiTheme="majorEastAsia" w:eastAsiaTheme="majorEastAsia" w:hAnsiTheme="majorEastAsia"/>
          <w:sz w:val="15"/>
          <w:szCs w:val="15"/>
        </w:rPr>
        <w:t>115</w:t>
      </w:r>
      <w:r w:rsidRPr="00652DEB">
        <w:rPr>
          <w:rFonts w:asciiTheme="majorEastAsia" w:eastAsiaTheme="majorEastAsia" w:hAnsiTheme="majorEastAsia" w:hint="eastAsia"/>
          <w:sz w:val="15"/>
          <w:szCs w:val="15"/>
        </w:rPr>
        <w:t>）を参照</w:t>
      </w:r>
    </w:p>
    <w:p w14:paraId="70E27CC8" w14:textId="3BD9EB29" w:rsidR="0069201C" w:rsidRDefault="0069201C" w:rsidP="00133C8D">
      <w:pPr>
        <w:adjustRightInd w:val="0"/>
        <w:snapToGrid w:val="0"/>
        <w:jc w:val="left"/>
        <w:rPr>
          <w:rFonts w:asciiTheme="majorEastAsia" w:eastAsiaTheme="majorEastAsia" w:hAnsiTheme="majorEastAsia"/>
          <w:sz w:val="15"/>
          <w:szCs w:val="15"/>
        </w:rPr>
      </w:pPr>
    </w:p>
    <w:p w14:paraId="321F49F4" w14:textId="0C869DF2" w:rsidR="0069201C" w:rsidRPr="0069201C" w:rsidRDefault="0069201C" w:rsidP="00133C8D">
      <w:pPr>
        <w:adjustRightInd w:val="0"/>
        <w:snapToGrid w:val="0"/>
        <w:jc w:val="left"/>
        <w:rPr>
          <w:rFonts w:asciiTheme="majorEastAsia" w:eastAsiaTheme="majorEastAsia" w:hAnsiTheme="majorEastAsia" w:hint="eastAsia"/>
          <w:b/>
          <w:bCs/>
          <w:sz w:val="15"/>
          <w:szCs w:val="15"/>
        </w:rPr>
      </w:pPr>
      <w:r w:rsidRPr="0069201C">
        <w:rPr>
          <w:rFonts w:asciiTheme="majorEastAsia" w:eastAsiaTheme="majorEastAsia" w:hAnsiTheme="majorEastAsia" w:hint="eastAsia"/>
          <w:b/>
          <w:bCs/>
          <w:sz w:val="15"/>
          <w:szCs w:val="15"/>
        </w:rPr>
        <w:t>参考文献</w:t>
      </w:r>
    </w:p>
    <w:p w14:paraId="2FA41466" w14:textId="344982A2" w:rsidR="00133C8D" w:rsidRPr="00652DEB" w:rsidRDefault="00133C8D" w:rsidP="00133C8D">
      <w:pPr>
        <w:adjustRightInd w:val="0"/>
        <w:snapToGrid w:val="0"/>
        <w:jc w:val="left"/>
        <w:rPr>
          <w:rFonts w:asciiTheme="majorEastAsia" w:eastAsiaTheme="majorEastAsia" w:hAnsiTheme="majorEastAsia"/>
          <w:sz w:val="15"/>
          <w:szCs w:val="15"/>
        </w:rPr>
      </w:pPr>
      <w:r w:rsidRPr="00652DEB">
        <w:rPr>
          <w:rFonts w:asciiTheme="majorEastAsia" w:eastAsiaTheme="majorEastAsia" w:hAnsiTheme="majorEastAsia" w:hint="eastAsia"/>
          <w:sz w:val="15"/>
          <w:szCs w:val="15"/>
        </w:rPr>
        <w:t xml:space="preserve">Moher, D., </w:t>
      </w:r>
      <w:proofErr w:type="spellStart"/>
      <w:r w:rsidRPr="00652DEB">
        <w:rPr>
          <w:rFonts w:asciiTheme="majorEastAsia" w:eastAsiaTheme="majorEastAsia" w:hAnsiTheme="majorEastAsia" w:hint="eastAsia"/>
          <w:sz w:val="15"/>
          <w:szCs w:val="15"/>
        </w:rPr>
        <w:t>Liberati</w:t>
      </w:r>
      <w:proofErr w:type="spellEnd"/>
      <w:r w:rsidRPr="00652DEB">
        <w:rPr>
          <w:rFonts w:asciiTheme="majorEastAsia" w:eastAsiaTheme="majorEastAsia" w:hAnsiTheme="majorEastAsia" w:hint="eastAsia"/>
          <w:sz w:val="15"/>
          <w:szCs w:val="15"/>
        </w:rPr>
        <w:t xml:space="preserve">, A., </w:t>
      </w:r>
      <w:proofErr w:type="spellStart"/>
      <w:r w:rsidRPr="00652DEB">
        <w:rPr>
          <w:rFonts w:asciiTheme="majorEastAsia" w:eastAsiaTheme="majorEastAsia" w:hAnsiTheme="majorEastAsia" w:hint="eastAsia"/>
          <w:sz w:val="15"/>
          <w:szCs w:val="15"/>
        </w:rPr>
        <w:t>Tetzlaff</w:t>
      </w:r>
      <w:proofErr w:type="spellEnd"/>
      <w:r w:rsidRPr="00652DEB">
        <w:rPr>
          <w:rFonts w:asciiTheme="majorEastAsia" w:eastAsiaTheme="majorEastAsia" w:hAnsiTheme="majorEastAsia" w:hint="eastAsia"/>
          <w:sz w:val="15"/>
          <w:szCs w:val="15"/>
        </w:rPr>
        <w:t xml:space="preserve">, J., Altman, D.G., The PRISMA Group. Preferred reporting items for systematic reviews and meta-analyses: the PRISMA statement. </w:t>
      </w:r>
      <w:proofErr w:type="spellStart"/>
      <w:r w:rsidRPr="00652DEB">
        <w:rPr>
          <w:rFonts w:asciiTheme="majorEastAsia" w:eastAsiaTheme="majorEastAsia" w:hAnsiTheme="majorEastAsia" w:hint="eastAsia"/>
          <w:sz w:val="15"/>
          <w:szCs w:val="15"/>
        </w:rPr>
        <w:t>PLoS</w:t>
      </w:r>
      <w:proofErr w:type="spellEnd"/>
      <w:r w:rsidRPr="00652DEB">
        <w:rPr>
          <w:rFonts w:asciiTheme="majorEastAsia" w:eastAsiaTheme="majorEastAsia" w:hAnsiTheme="majorEastAsia" w:hint="eastAsia"/>
          <w:sz w:val="15"/>
          <w:szCs w:val="15"/>
        </w:rPr>
        <w:t xml:space="preserve"> Medicine, 6(6), 2009.</w:t>
      </w:r>
    </w:p>
    <w:p w14:paraId="2E8AB74A" w14:textId="77777777" w:rsidR="00A1742A" w:rsidRPr="00652DEB" w:rsidRDefault="00A1742A" w:rsidP="00133C8D">
      <w:pPr>
        <w:adjustRightInd w:val="0"/>
        <w:snapToGrid w:val="0"/>
        <w:jc w:val="left"/>
        <w:rPr>
          <w:rFonts w:asciiTheme="majorEastAsia" w:eastAsiaTheme="majorEastAsia" w:hAnsiTheme="majorEastAsia"/>
          <w:sz w:val="15"/>
          <w:szCs w:val="15"/>
        </w:rPr>
      </w:pPr>
    </w:p>
    <w:p w14:paraId="47F81638" w14:textId="77777777" w:rsidR="00A1742A" w:rsidRPr="00652DEB" w:rsidRDefault="00A1742A" w:rsidP="00A1742A">
      <w:pPr>
        <w:snapToGrid w:val="0"/>
        <w:jc w:val="left"/>
        <w:rPr>
          <w:rFonts w:asciiTheme="majorEastAsia" w:eastAsiaTheme="majorEastAsia" w:hAnsiTheme="majorEastAsia"/>
          <w:sz w:val="15"/>
          <w:szCs w:val="15"/>
        </w:rPr>
      </w:pPr>
      <w:r w:rsidRPr="00652DEB">
        <w:rPr>
          <w:rFonts w:asciiTheme="majorEastAsia" w:eastAsiaTheme="majorEastAsia" w:hAnsiTheme="majorEastAsia" w:hint="eastAsia"/>
          <w:sz w:val="15"/>
          <w:szCs w:val="15"/>
        </w:rPr>
        <w:t>★チェックシートについてわかりにくいところがある場合は、本書に例を挙げて詳しく説明していますのでぜひ参考にして下さい。</w:t>
      </w:r>
    </w:p>
    <w:p w14:paraId="05EC444F" w14:textId="3076CC44" w:rsidR="00CB4FF4" w:rsidRPr="00000999" w:rsidRDefault="00A1742A" w:rsidP="00000999">
      <w:pPr>
        <w:snapToGrid w:val="0"/>
        <w:jc w:val="left"/>
        <w:rPr>
          <w:rFonts w:asciiTheme="majorEastAsia" w:eastAsiaTheme="majorEastAsia" w:hAnsiTheme="majorEastAsia" w:hint="eastAsia"/>
          <w:sz w:val="15"/>
          <w:szCs w:val="15"/>
        </w:rPr>
      </w:pPr>
      <w:r w:rsidRPr="00652DEB">
        <w:rPr>
          <w:rFonts w:asciiTheme="majorEastAsia" w:eastAsiaTheme="majorEastAsia" w:hAnsiTheme="majorEastAsia" w:hint="eastAsia"/>
          <w:sz w:val="15"/>
          <w:szCs w:val="15"/>
        </w:rPr>
        <w:t>『研究手法別のチェックシートで学ぶ</w:t>
      </w:r>
      <w:r w:rsidRPr="00652DEB">
        <w:rPr>
          <w:rFonts w:asciiTheme="majorEastAsia" w:eastAsiaTheme="majorEastAsia" w:hAnsiTheme="majorEastAsia"/>
          <w:sz w:val="15"/>
          <w:szCs w:val="15"/>
        </w:rPr>
        <w:t xml:space="preserve"> </w:t>
      </w:r>
      <w:r w:rsidRPr="00652DEB">
        <w:rPr>
          <w:rFonts w:asciiTheme="majorEastAsia" w:eastAsiaTheme="majorEastAsia" w:hAnsiTheme="majorEastAsia" w:hint="eastAsia"/>
          <w:sz w:val="15"/>
          <w:szCs w:val="15"/>
        </w:rPr>
        <w:t>よくわかる看護研究論文のクリティーク』（</w:t>
      </w:r>
      <w:hyperlink r:id="rId5" w:history="1">
        <w:r w:rsidRPr="00652DEB">
          <w:rPr>
            <w:rStyle w:val="a4"/>
            <w:rFonts w:asciiTheme="majorEastAsia" w:eastAsiaTheme="majorEastAsia" w:hAnsiTheme="majorEastAsia"/>
            <w:sz w:val="15"/>
            <w:szCs w:val="15"/>
          </w:rPr>
          <w:t>http://jnapcdc.com/cq</w:t>
        </w:r>
      </w:hyperlink>
      <w:r w:rsidRPr="00652DEB">
        <w:rPr>
          <w:rFonts w:asciiTheme="majorEastAsia" w:eastAsiaTheme="majorEastAsia" w:hAnsiTheme="majorEastAsia" w:hint="eastAsia"/>
          <w:sz w:val="15"/>
          <w:szCs w:val="15"/>
        </w:rPr>
        <w:t>）</w:t>
      </w:r>
    </w:p>
    <w:sectPr w:rsidR="00CB4FF4" w:rsidRPr="00000999" w:rsidSect="00686217">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UD丸ゴ Std W6">
    <w:altName w:val="ＭＳ 明朝"/>
    <w:panose1 w:val="020B0604020202020204"/>
    <w:charset w:val="4E"/>
    <w:family w:val="auto"/>
    <w:pitch w:val="variable"/>
    <w:sig w:usb0="800002CF" w:usb1="68C7FCFC" w:usb2="00000012" w:usb3="00000000" w:csb0="0002000D"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Times New Roman (本文のフォント - コンプレ">
    <w:panose1 w:val="020B0604020202020204"/>
    <w:charset w:val="8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94"/>
    <w:rsid w:val="00000999"/>
    <w:rsid w:val="00133C8D"/>
    <w:rsid w:val="001B6E4D"/>
    <w:rsid w:val="00261748"/>
    <w:rsid w:val="00272870"/>
    <w:rsid w:val="00331585"/>
    <w:rsid w:val="003657DF"/>
    <w:rsid w:val="003E16DE"/>
    <w:rsid w:val="00445719"/>
    <w:rsid w:val="00570F93"/>
    <w:rsid w:val="005D07B8"/>
    <w:rsid w:val="00652DEB"/>
    <w:rsid w:val="00686217"/>
    <w:rsid w:val="0069201C"/>
    <w:rsid w:val="006D1405"/>
    <w:rsid w:val="0072620D"/>
    <w:rsid w:val="007438CD"/>
    <w:rsid w:val="00773320"/>
    <w:rsid w:val="008B7BEE"/>
    <w:rsid w:val="0096015F"/>
    <w:rsid w:val="00A059C9"/>
    <w:rsid w:val="00A1742A"/>
    <w:rsid w:val="00AC56F6"/>
    <w:rsid w:val="00AF75D3"/>
    <w:rsid w:val="00B45BB6"/>
    <w:rsid w:val="00B46287"/>
    <w:rsid w:val="00B4683E"/>
    <w:rsid w:val="00B51441"/>
    <w:rsid w:val="00B671A9"/>
    <w:rsid w:val="00B72AC7"/>
    <w:rsid w:val="00BA47C1"/>
    <w:rsid w:val="00BD39C7"/>
    <w:rsid w:val="00CA5654"/>
    <w:rsid w:val="00CB4FF4"/>
    <w:rsid w:val="00CB5690"/>
    <w:rsid w:val="00D2669A"/>
    <w:rsid w:val="00D75394"/>
    <w:rsid w:val="00E22C9C"/>
    <w:rsid w:val="00E324B1"/>
    <w:rsid w:val="00E41909"/>
    <w:rsid w:val="00EC09BC"/>
    <w:rsid w:val="00FF7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56ED5B4"/>
  <w14:defaultImageDpi w14:val="300"/>
  <w15:docId w15:val="{CBBF9FDE-D354-4D24-9839-3A784DCE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72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047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napcdc.com/cq"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1B28-D637-4D2D-843B-1E7C423B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村上 陽一朗</cp:lastModifiedBy>
  <cp:revision>19</cp:revision>
  <cp:lastPrinted>2014-06-13T07:50:00Z</cp:lastPrinted>
  <dcterms:created xsi:type="dcterms:W3CDTF">2019-09-27T23:44:00Z</dcterms:created>
  <dcterms:modified xsi:type="dcterms:W3CDTF">2020-06-23T11:27:00Z</dcterms:modified>
</cp:coreProperties>
</file>