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FCF4E" w14:textId="40FA515C" w:rsidR="00363CC0" w:rsidRPr="00950856" w:rsidRDefault="00B72AC7" w:rsidP="008105F1">
      <w:pPr>
        <w:jc w:val="left"/>
        <w:rPr>
          <w:rFonts w:asciiTheme="majorEastAsia" w:eastAsiaTheme="majorEastAsia" w:hAnsiTheme="majorEastAsia" w:cs="ヒラギノUD丸ゴ Std W6"/>
        </w:rPr>
      </w:pPr>
      <w:r w:rsidRPr="00950856">
        <w:rPr>
          <w:rFonts w:asciiTheme="majorEastAsia" w:eastAsiaTheme="majorEastAsia" w:hAnsiTheme="majorEastAsia" w:cs="ヒラギノUD丸ゴ Std W6" w:hint="eastAsia"/>
        </w:rPr>
        <w:t>●</w:t>
      </w:r>
      <w:r w:rsidR="008105F1" w:rsidRPr="00950856">
        <w:rPr>
          <w:rFonts w:asciiTheme="majorEastAsia" w:eastAsiaTheme="majorEastAsia" w:hAnsiTheme="majorEastAsia" w:cs="ヒラギノUD丸ゴ Std W6" w:hint="eastAsia"/>
        </w:rPr>
        <w:t>質的研究（現象学</w:t>
      </w:r>
      <w:r w:rsidR="009529CB" w:rsidRPr="00950856">
        <w:rPr>
          <w:rFonts w:asciiTheme="majorEastAsia" w:eastAsiaTheme="majorEastAsia" w:hAnsiTheme="majorEastAsia" w:cs="ヒラギノUD丸ゴ Std W6" w:hint="eastAsia"/>
        </w:rPr>
        <w:t>）</w:t>
      </w:r>
      <w:r w:rsidRPr="00950856">
        <w:rPr>
          <w:rFonts w:asciiTheme="majorEastAsia" w:eastAsiaTheme="majorEastAsia" w:hAnsiTheme="majorEastAsia" w:cs="ヒラギノUD丸ゴ Std W6" w:hint="eastAsia"/>
        </w:rPr>
        <w:t>のクリティーク・チェックシート</w:t>
      </w:r>
      <w:r w:rsidR="00EB39BD" w:rsidRPr="00950856">
        <w:rPr>
          <w:rFonts w:asciiTheme="majorEastAsia" w:eastAsiaTheme="majorEastAsia" w:hAnsiTheme="majorEastAsia" w:cs="ヒラギノUD丸ゴ Std W6" w:hint="eastAsia"/>
          <w:color w:val="000000" w:themeColor="text1"/>
          <w:sz w:val="16"/>
          <w:szCs w:val="16"/>
        </w:rPr>
        <w:t>（作成：</w:t>
      </w:r>
      <w:r w:rsidR="00EB39BD" w:rsidRPr="00950856">
        <w:rPr>
          <w:rFonts w:asciiTheme="majorEastAsia" w:eastAsiaTheme="majorEastAsia" w:hAnsiTheme="majorEastAsia" w:cs="ヒラギノUD丸ゴ Std W6"/>
          <w:color w:val="000000" w:themeColor="text1"/>
          <w:sz w:val="16"/>
          <w:szCs w:val="16"/>
        </w:rPr>
        <w:t>2020.6.1</w:t>
      </w:r>
      <w:r w:rsidR="00EB39BD" w:rsidRPr="00950856">
        <w:rPr>
          <w:rFonts w:asciiTheme="majorEastAsia" w:eastAsiaTheme="majorEastAsia" w:hAnsiTheme="majorEastAsia" w:cs="ヒラギノUD丸ゴ Std W6" w:hint="eastAsia"/>
          <w:color w:val="000000" w:themeColor="text1"/>
          <w:sz w:val="16"/>
          <w:szCs w:val="16"/>
        </w:rPr>
        <w:t>）</w:t>
      </w:r>
    </w:p>
    <w:p w14:paraId="5372615A" w14:textId="77777777" w:rsidR="007A6BBD" w:rsidRPr="00950856" w:rsidRDefault="007A6BBD" w:rsidP="007A6BBD">
      <w:pPr>
        <w:widowControl/>
        <w:shd w:val="clear" w:color="auto" w:fill="FFFFFF"/>
        <w:tabs>
          <w:tab w:val="right" w:pos="10359"/>
        </w:tabs>
        <w:adjustRightInd w:val="0"/>
        <w:snapToGrid w:val="0"/>
        <w:spacing w:line="276" w:lineRule="auto"/>
        <w:ind w:leftChars="46" w:left="110"/>
        <w:jc w:val="left"/>
        <w:rPr>
          <w:rFonts w:asciiTheme="majorEastAsia" w:eastAsiaTheme="majorEastAsia" w:hAnsiTheme="majorEastAsia" w:cs="Arial"/>
          <w:color w:val="222222"/>
          <w:kern w:val="0"/>
          <w:sz w:val="18"/>
          <w:szCs w:val="18"/>
          <w:shd w:val="clear" w:color="auto" w:fill="FFFFFF"/>
        </w:rPr>
      </w:pPr>
    </w:p>
    <w:p w14:paraId="76C1B817" w14:textId="404C8AB7" w:rsidR="007A6BBD" w:rsidRPr="00950856" w:rsidRDefault="007A6BBD" w:rsidP="007A6BBD">
      <w:pPr>
        <w:widowControl/>
        <w:shd w:val="clear" w:color="auto" w:fill="FFFFFF"/>
        <w:tabs>
          <w:tab w:val="right" w:pos="10359"/>
        </w:tabs>
        <w:adjustRightInd w:val="0"/>
        <w:snapToGrid w:val="0"/>
        <w:spacing w:line="276" w:lineRule="auto"/>
        <w:ind w:leftChars="46" w:left="110"/>
        <w:jc w:val="left"/>
        <w:rPr>
          <w:rFonts w:asciiTheme="majorEastAsia" w:eastAsiaTheme="majorEastAsia" w:hAnsiTheme="majorEastAsia" w:cs="Arial"/>
          <w:color w:val="222222"/>
          <w:kern w:val="0"/>
          <w:sz w:val="18"/>
          <w:szCs w:val="18"/>
          <w:shd w:val="clear" w:color="auto" w:fill="FFFFFF"/>
        </w:rPr>
      </w:pPr>
      <w:r w:rsidRPr="00950856">
        <w:rPr>
          <w:rFonts w:asciiTheme="majorEastAsia" w:eastAsiaTheme="majorEastAsia" w:hAnsiTheme="majorEastAsia" w:cs="Arial" w:hint="eastAsia"/>
          <w:color w:val="222222"/>
          <w:kern w:val="0"/>
          <w:sz w:val="18"/>
          <w:szCs w:val="18"/>
          <w:shd w:val="clear" w:color="auto" w:fill="FFFFFF"/>
        </w:rPr>
        <w:t>抄読する論文の掲載誌名：</w:t>
      </w:r>
      <w:r w:rsidRPr="00950856">
        <w:rPr>
          <w:rFonts w:asciiTheme="majorEastAsia" w:eastAsiaTheme="majorEastAsia" w:hAnsiTheme="majorEastAsia" w:cs="Arial"/>
          <w:color w:val="222222"/>
          <w:kern w:val="0"/>
          <w:sz w:val="18"/>
          <w:szCs w:val="18"/>
          <w:shd w:val="clear" w:color="auto" w:fill="FFFFFF"/>
        </w:rPr>
        <w:tab/>
      </w:r>
      <w:r w:rsidRPr="00950856">
        <w:rPr>
          <w:rFonts w:asciiTheme="majorEastAsia" w:eastAsiaTheme="majorEastAsia" w:hAnsiTheme="majorEastAsia" w:cs="Arial" w:hint="eastAsia"/>
          <w:color w:val="222222"/>
          <w:kern w:val="0"/>
          <w:sz w:val="18"/>
          <w:szCs w:val="18"/>
          <w:shd w:val="clear" w:color="auto" w:fill="FFFFFF"/>
        </w:rPr>
        <w:t>（IF:　　　　／雑誌のランキング　　　　　）</w:t>
      </w:r>
    </w:p>
    <w:p w14:paraId="00C05008" w14:textId="77777777" w:rsidR="007A6BBD" w:rsidRPr="00950856" w:rsidRDefault="007A6BBD" w:rsidP="007A6BBD">
      <w:pPr>
        <w:widowControl/>
        <w:shd w:val="clear" w:color="auto" w:fill="FFFFFF"/>
        <w:adjustRightInd w:val="0"/>
        <w:snapToGrid w:val="0"/>
        <w:spacing w:line="276" w:lineRule="auto"/>
        <w:ind w:leftChars="46" w:left="110"/>
        <w:jc w:val="left"/>
        <w:rPr>
          <w:rFonts w:asciiTheme="majorEastAsia" w:eastAsiaTheme="majorEastAsia" w:hAnsiTheme="majorEastAsia" w:cs="Arial"/>
          <w:color w:val="222222"/>
          <w:kern w:val="0"/>
          <w:sz w:val="18"/>
          <w:szCs w:val="18"/>
        </w:rPr>
      </w:pPr>
      <w:r w:rsidRPr="00950856">
        <w:rPr>
          <w:rFonts w:asciiTheme="majorEastAsia" w:eastAsiaTheme="majorEastAsia" w:hAnsiTheme="majorEastAsia" w:cs="Arial" w:hint="eastAsia"/>
          <w:color w:val="222222"/>
          <w:kern w:val="0"/>
          <w:sz w:val="18"/>
          <w:szCs w:val="18"/>
        </w:rPr>
        <w:t>抄読する論文の被引用回数：</w:t>
      </w:r>
    </w:p>
    <w:p w14:paraId="6CCAF82E" w14:textId="77777777" w:rsidR="007A6BBD" w:rsidRPr="00950856" w:rsidRDefault="007A6BBD" w:rsidP="007A6BBD">
      <w:pPr>
        <w:widowControl/>
        <w:shd w:val="clear" w:color="auto" w:fill="FFFFFF"/>
        <w:adjustRightInd w:val="0"/>
        <w:snapToGrid w:val="0"/>
        <w:spacing w:line="276" w:lineRule="auto"/>
        <w:ind w:leftChars="46" w:left="110"/>
        <w:jc w:val="left"/>
        <w:rPr>
          <w:rFonts w:asciiTheme="majorEastAsia" w:eastAsiaTheme="majorEastAsia" w:hAnsiTheme="majorEastAsia" w:cs="Arial"/>
          <w:color w:val="222222"/>
          <w:kern w:val="0"/>
          <w:sz w:val="18"/>
          <w:szCs w:val="18"/>
        </w:rPr>
      </w:pPr>
      <w:r w:rsidRPr="00950856">
        <w:rPr>
          <w:rFonts w:asciiTheme="majorEastAsia" w:eastAsiaTheme="majorEastAsia" w:hAnsiTheme="majorEastAsia" w:cs="Arial"/>
          <w:color w:val="222222"/>
          <w:kern w:val="0"/>
          <w:sz w:val="18"/>
          <w:szCs w:val="18"/>
        </w:rPr>
        <w:t>発表者氏名</w:t>
      </w:r>
      <w:r w:rsidRPr="00950856">
        <w:rPr>
          <w:rFonts w:asciiTheme="majorEastAsia" w:eastAsiaTheme="majorEastAsia" w:hAnsiTheme="majorEastAsia" w:cs="Arial" w:hint="eastAsia"/>
          <w:color w:val="222222"/>
          <w:kern w:val="0"/>
          <w:sz w:val="18"/>
          <w:szCs w:val="18"/>
        </w:rPr>
        <w:t>：</w:t>
      </w:r>
    </w:p>
    <w:p w14:paraId="419FDC2C" w14:textId="77777777" w:rsidR="007A6BBD" w:rsidRPr="00950856" w:rsidRDefault="007A6BBD" w:rsidP="007A6BBD">
      <w:pPr>
        <w:widowControl/>
        <w:shd w:val="clear" w:color="auto" w:fill="FFFFFF"/>
        <w:adjustRightInd w:val="0"/>
        <w:snapToGrid w:val="0"/>
        <w:spacing w:line="276" w:lineRule="auto"/>
        <w:ind w:leftChars="46" w:left="110"/>
        <w:jc w:val="left"/>
        <w:rPr>
          <w:rFonts w:asciiTheme="majorEastAsia" w:eastAsiaTheme="majorEastAsia" w:hAnsiTheme="majorEastAsia" w:cs="Arial"/>
          <w:color w:val="222222"/>
          <w:kern w:val="0"/>
          <w:sz w:val="18"/>
          <w:szCs w:val="18"/>
        </w:rPr>
      </w:pPr>
      <w:r w:rsidRPr="00950856">
        <w:rPr>
          <w:rFonts w:asciiTheme="majorEastAsia" w:eastAsiaTheme="majorEastAsia" w:hAnsiTheme="majorEastAsia" w:cs="Arial"/>
          <w:color w:val="222222"/>
          <w:kern w:val="0"/>
          <w:sz w:val="18"/>
          <w:szCs w:val="18"/>
        </w:rPr>
        <w:t>発表日</w:t>
      </w:r>
      <w:r w:rsidRPr="00950856">
        <w:rPr>
          <w:rFonts w:asciiTheme="majorEastAsia" w:eastAsiaTheme="majorEastAsia" w:hAnsiTheme="majorEastAsia" w:cs="Arial" w:hint="eastAsia"/>
          <w:color w:val="222222"/>
          <w:kern w:val="0"/>
          <w:sz w:val="18"/>
          <w:szCs w:val="18"/>
        </w:rPr>
        <w:t>：</w:t>
      </w:r>
    </w:p>
    <w:p w14:paraId="2CCE52BC" w14:textId="77777777" w:rsidR="007A6BBD" w:rsidRPr="00950856" w:rsidRDefault="007A6BBD" w:rsidP="007A6BBD">
      <w:pPr>
        <w:adjustRightInd w:val="0"/>
        <w:snapToGrid w:val="0"/>
        <w:spacing w:line="276" w:lineRule="auto"/>
        <w:ind w:leftChars="46" w:left="110"/>
        <w:jc w:val="left"/>
        <w:rPr>
          <w:rFonts w:asciiTheme="majorEastAsia" w:eastAsiaTheme="majorEastAsia" w:hAnsiTheme="majorEastAsia"/>
          <w:color w:val="000000" w:themeColor="text1"/>
          <w:sz w:val="18"/>
          <w:szCs w:val="18"/>
        </w:rPr>
      </w:pPr>
      <w:r w:rsidRPr="00950856">
        <w:rPr>
          <w:rFonts w:asciiTheme="majorEastAsia" w:eastAsiaTheme="majorEastAsia" w:hAnsiTheme="majorEastAsia" w:hint="eastAsia"/>
          <w:color w:val="000000" w:themeColor="text1"/>
          <w:sz w:val="18"/>
          <w:szCs w:val="18"/>
        </w:rPr>
        <w:t>抄読する理由：</w:t>
      </w:r>
    </w:p>
    <w:p w14:paraId="20C56674" w14:textId="51E91B1B" w:rsidR="00D300E0" w:rsidRPr="00950856" w:rsidRDefault="00D300E0" w:rsidP="008105F1">
      <w:pPr>
        <w:jc w:val="left"/>
        <w:rPr>
          <w:rFonts w:asciiTheme="majorEastAsia" w:eastAsiaTheme="majorEastAsia" w:hAnsiTheme="majorEastAsia"/>
          <w:color w:val="000000" w:themeColor="text1"/>
        </w:rPr>
      </w:pPr>
    </w:p>
    <w:tbl>
      <w:tblPr>
        <w:tblW w:w="10029" w:type="dxa"/>
        <w:tblCellMar>
          <w:left w:w="99" w:type="dxa"/>
          <w:right w:w="99" w:type="dxa"/>
        </w:tblCellMar>
        <w:tblLook w:val="04A0" w:firstRow="1" w:lastRow="0" w:firstColumn="1" w:lastColumn="0" w:noHBand="0" w:noVBand="1"/>
      </w:tblPr>
      <w:tblGrid>
        <w:gridCol w:w="699"/>
        <w:gridCol w:w="1418"/>
        <w:gridCol w:w="4110"/>
        <w:gridCol w:w="1134"/>
        <w:gridCol w:w="2668"/>
      </w:tblGrid>
      <w:tr w:rsidR="00950856" w:rsidRPr="00950856" w14:paraId="744D5DEE" w14:textId="77777777" w:rsidTr="00367025">
        <w:trPr>
          <w:trHeight w:val="535"/>
        </w:trPr>
        <w:tc>
          <w:tcPr>
            <w:tcW w:w="2117" w:type="dxa"/>
            <w:gridSpan w:val="2"/>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14:paraId="6B584134" w14:textId="77777777" w:rsidR="00950856" w:rsidRPr="00950856" w:rsidRDefault="00950856" w:rsidP="00852F93">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p w14:paraId="1A82EFDC" w14:textId="4C837CD1" w:rsidR="00950856" w:rsidRPr="00950856" w:rsidRDefault="00950856" w:rsidP="00852F93">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4110"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C388238" w14:textId="77777777" w:rsidR="00950856" w:rsidRPr="00950856" w:rsidRDefault="00950856" w:rsidP="00852F93">
            <w:pPr>
              <w:widowControl/>
              <w:adjustRightInd w:val="0"/>
              <w:snapToGrid w:val="0"/>
              <w:jc w:val="center"/>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チェック項目</w:t>
            </w:r>
          </w:p>
        </w:tc>
        <w:tc>
          <w:tcPr>
            <w:tcW w:w="113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EE87A22" w14:textId="77777777" w:rsidR="00950856" w:rsidRPr="00950856" w:rsidRDefault="00950856" w:rsidP="00950856">
            <w:pPr>
              <w:widowControl/>
              <w:adjustRightInd w:val="0"/>
              <w:snapToGrid w:val="0"/>
              <w:jc w:val="center"/>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チェック（○△×）</w:t>
            </w:r>
          </w:p>
        </w:tc>
        <w:tc>
          <w:tcPr>
            <w:tcW w:w="2668" w:type="dxa"/>
            <w:tcBorders>
              <w:top w:val="single" w:sz="8" w:space="0" w:color="auto"/>
              <w:left w:val="single" w:sz="4" w:space="0" w:color="auto"/>
              <w:bottom w:val="single" w:sz="8" w:space="0" w:color="auto"/>
              <w:right w:val="single" w:sz="8" w:space="0" w:color="auto"/>
            </w:tcBorders>
            <w:shd w:val="clear" w:color="auto" w:fill="D9D9D9" w:themeFill="background1" w:themeFillShade="D9"/>
            <w:noWrap/>
            <w:vAlign w:val="center"/>
            <w:hideMark/>
          </w:tcPr>
          <w:p w14:paraId="016C77BC" w14:textId="77777777" w:rsidR="00950856" w:rsidRPr="00950856" w:rsidRDefault="00950856" w:rsidP="00852F93">
            <w:pPr>
              <w:snapToGrid w:val="0"/>
              <w:jc w:val="center"/>
              <w:rPr>
                <w:rFonts w:asciiTheme="majorEastAsia" w:eastAsiaTheme="majorEastAsia" w:hAnsiTheme="majorEastAsia"/>
                <w:sz w:val="18"/>
                <w:szCs w:val="18"/>
              </w:rPr>
            </w:pPr>
            <w:r w:rsidRPr="00950856">
              <w:rPr>
                <w:rFonts w:asciiTheme="majorEastAsia" w:eastAsiaTheme="majorEastAsia" w:hAnsiTheme="majorEastAsia" w:hint="eastAsia"/>
                <w:sz w:val="18"/>
                <w:szCs w:val="18"/>
              </w:rPr>
              <w:t>チェックの理由</w:t>
            </w:r>
          </w:p>
          <w:p w14:paraId="07A23163" w14:textId="393A0D70" w:rsidR="00950856" w:rsidRPr="00950856" w:rsidRDefault="00950856" w:rsidP="00852F93">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hint="eastAsia"/>
                <w:sz w:val="18"/>
                <w:szCs w:val="18"/>
              </w:rPr>
              <w:t>（記載箇所を示すだけではNG）</w:t>
            </w:r>
          </w:p>
        </w:tc>
      </w:tr>
      <w:tr w:rsidR="00950856" w:rsidRPr="00950856" w14:paraId="73AE0776" w14:textId="77777777" w:rsidTr="00367025">
        <w:trPr>
          <w:trHeight w:val="443"/>
        </w:trPr>
        <w:tc>
          <w:tcPr>
            <w:tcW w:w="2117" w:type="dxa"/>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062F35D1" w14:textId="78842CC8" w:rsidR="00950856" w:rsidRPr="00950856" w:rsidRDefault="00950856" w:rsidP="00950856">
            <w:pPr>
              <w:widowControl/>
              <w:adjustRightInd w:val="0"/>
              <w:snapToGrid w:val="0"/>
              <w:jc w:val="center"/>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タイトル</w:t>
            </w:r>
          </w:p>
        </w:tc>
        <w:tc>
          <w:tcPr>
            <w:tcW w:w="4110" w:type="dxa"/>
            <w:tcBorders>
              <w:top w:val="nil"/>
              <w:left w:val="nil"/>
              <w:bottom w:val="single" w:sz="4" w:space="0" w:color="auto"/>
              <w:right w:val="single" w:sz="4" w:space="0" w:color="auto"/>
            </w:tcBorders>
            <w:shd w:val="clear" w:color="000000" w:fill="FFFFFF"/>
            <w:vAlign w:val="center"/>
            <w:hideMark/>
          </w:tcPr>
          <w:p w14:paraId="5C3047D3" w14:textId="1D2414B4" w:rsidR="00950856" w:rsidRPr="00950856" w:rsidRDefault="00950856"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タイトルは研究のカギとなる研究テーマや研究方法論／研究デザイン（現象学的研究）を示しているか</w:t>
            </w:r>
          </w:p>
        </w:tc>
        <w:tc>
          <w:tcPr>
            <w:tcW w:w="1134" w:type="dxa"/>
            <w:tcBorders>
              <w:top w:val="nil"/>
              <w:left w:val="nil"/>
              <w:bottom w:val="single" w:sz="4" w:space="0" w:color="auto"/>
              <w:right w:val="single" w:sz="4" w:space="0" w:color="auto"/>
            </w:tcBorders>
            <w:shd w:val="clear" w:color="auto" w:fill="auto"/>
            <w:vAlign w:val="center"/>
            <w:hideMark/>
          </w:tcPr>
          <w:p w14:paraId="43404CA2" w14:textId="77777777" w:rsidR="00950856" w:rsidRPr="00950856" w:rsidRDefault="00950856"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nil"/>
              <w:left w:val="nil"/>
              <w:bottom w:val="single" w:sz="4" w:space="0" w:color="auto"/>
              <w:right w:val="single" w:sz="8" w:space="0" w:color="auto"/>
            </w:tcBorders>
            <w:shd w:val="clear" w:color="auto" w:fill="auto"/>
            <w:noWrap/>
            <w:vAlign w:val="center"/>
            <w:hideMark/>
          </w:tcPr>
          <w:p w14:paraId="14C8BAAC" w14:textId="77777777" w:rsidR="00950856" w:rsidRPr="00950856" w:rsidRDefault="00950856"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950856" w:rsidRPr="00950856" w14:paraId="58090904" w14:textId="77777777" w:rsidTr="00367025">
        <w:trPr>
          <w:trHeight w:val="443"/>
        </w:trPr>
        <w:tc>
          <w:tcPr>
            <w:tcW w:w="2117" w:type="dxa"/>
            <w:gridSpan w:val="2"/>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A59BDBC" w14:textId="01B6EC2C" w:rsidR="00950856" w:rsidRPr="00950856" w:rsidRDefault="00950856" w:rsidP="0041597E">
            <w:pPr>
              <w:widowControl/>
              <w:adjustRightInd w:val="0"/>
              <w:snapToGrid w:val="0"/>
              <w:jc w:val="center"/>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抄録</w:t>
            </w:r>
          </w:p>
        </w:tc>
        <w:tc>
          <w:tcPr>
            <w:tcW w:w="4110" w:type="dxa"/>
            <w:tcBorders>
              <w:top w:val="nil"/>
              <w:left w:val="nil"/>
              <w:bottom w:val="single" w:sz="4" w:space="0" w:color="auto"/>
              <w:right w:val="single" w:sz="4" w:space="0" w:color="auto"/>
            </w:tcBorders>
            <w:shd w:val="clear" w:color="auto" w:fill="auto"/>
            <w:vAlign w:val="center"/>
            <w:hideMark/>
          </w:tcPr>
          <w:p w14:paraId="2FD09B0E" w14:textId="70C9E7BA" w:rsidR="00950856" w:rsidRPr="00950856" w:rsidRDefault="00950856"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hint="eastAsia"/>
                <w:sz w:val="18"/>
                <w:szCs w:val="18"/>
              </w:rPr>
              <w:t>雑誌の投稿規定に沿って、研究の要約が簡潔に記載されているか。</w:t>
            </w:r>
          </w:p>
        </w:tc>
        <w:tc>
          <w:tcPr>
            <w:tcW w:w="1134" w:type="dxa"/>
            <w:tcBorders>
              <w:top w:val="nil"/>
              <w:left w:val="nil"/>
              <w:bottom w:val="single" w:sz="4" w:space="0" w:color="auto"/>
              <w:right w:val="single" w:sz="4" w:space="0" w:color="auto"/>
            </w:tcBorders>
            <w:shd w:val="clear" w:color="auto" w:fill="auto"/>
            <w:vAlign w:val="center"/>
            <w:hideMark/>
          </w:tcPr>
          <w:p w14:paraId="70D9460B" w14:textId="77777777" w:rsidR="00950856" w:rsidRPr="00950856" w:rsidRDefault="00950856"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nil"/>
              <w:left w:val="nil"/>
              <w:bottom w:val="single" w:sz="4" w:space="0" w:color="auto"/>
              <w:right w:val="single" w:sz="8" w:space="0" w:color="auto"/>
            </w:tcBorders>
            <w:shd w:val="clear" w:color="auto" w:fill="auto"/>
            <w:noWrap/>
            <w:vAlign w:val="center"/>
            <w:hideMark/>
          </w:tcPr>
          <w:p w14:paraId="5A610BA8" w14:textId="77777777" w:rsidR="00950856" w:rsidRPr="00950856" w:rsidRDefault="00950856"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C5580C" w:rsidRPr="00950856" w14:paraId="4FA403D6" w14:textId="77777777" w:rsidTr="00367025">
        <w:trPr>
          <w:trHeight w:val="443"/>
        </w:trPr>
        <w:tc>
          <w:tcPr>
            <w:tcW w:w="2117" w:type="dxa"/>
            <w:gridSpan w:val="2"/>
            <w:vMerge w:val="restart"/>
            <w:tcBorders>
              <w:top w:val="single" w:sz="8" w:space="0" w:color="auto"/>
              <w:left w:val="single" w:sz="8" w:space="0" w:color="auto"/>
              <w:bottom w:val="single" w:sz="4" w:space="0" w:color="auto"/>
              <w:right w:val="single" w:sz="4" w:space="0" w:color="000000"/>
            </w:tcBorders>
            <w:shd w:val="clear" w:color="auto" w:fill="D9D9D9" w:themeFill="background1" w:themeFillShade="D9"/>
            <w:noWrap/>
            <w:vAlign w:val="center"/>
            <w:hideMark/>
          </w:tcPr>
          <w:p w14:paraId="1DB113CA" w14:textId="77777777" w:rsidR="008105F1" w:rsidRPr="00950856" w:rsidRDefault="008105F1" w:rsidP="0041597E">
            <w:pPr>
              <w:widowControl/>
              <w:adjustRightInd w:val="0"/>
              <w:snapToGrid w:val="0"/>
              <w:jc w:val="center"/>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序論</w:t>
            </w:r>
          </w:p>
        </w:tc>
        <w:tc>
          <w:tcPr>
            <w:tcW w:w="4110" w:type="dxa"/>
            <w:tcBorders>
              <w:top w:val="single" w:sz="8" w:space="0" w:color="auto"/>
              <w:left w:val="nil"/>
              <w:bottom w:val="dotted" w:sz="4" w:space="0" w:color="auto"/>
              <w:right w:val="single" w:sz="4" w:space="0" w:color="auto"/>
            </w:tcBorders>
            <w:shd w:val="clear" w:color="auto" w:fill="auto"/>
            <w:vAlign w:val="center"/>
            <w:hideMark/>
          </w:tcPr>
          <w:p w14:paraId="2D50E914" w14:textId="3091603F" w:rsidR="008105F1" w:rsidRPr="00950856" w:rsidRDefault="00852F93"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文献レビューは十分に行われているか。このトピックについて、既に知られていることは何か(先行研究で分かっていること、まだわかっていないこと)について記載されているか</w:t>
            </w:r>
          </w:p>
        </w:tc>
        <w:tc>
          <w:tcPr>
            <w:tcW w:w="1134" w:type="dxa"/>
            <w:tcBorders>
              <w:top w:val="single" w:sz="8" w:space="0" w:color="auto"/>
              <w:left w:val="nil"/>
              <w:bottom w:val="dotted" w:sz="4" w:space="0" w:color="auto"/>
              <w:right w:val="single" w:sz="4" w:space="0" w:color="auto"/>
            </w:tcBorders>
            <w:shd w:val="clear" w:color="auto" w:fill="auto"/>
            <w:vAlign w:val="center"/>
            <w:hideMark/>
          </w:tcPr>
          <w:p w14:paraId="140A5CB1"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single" w:sz="8" w:space="0" w:color="auto"/>
              <w:left w:val="nil"/>
              <w:bottom w:val="dotted" w:sz="4" w:space="0" w:color="auto"/>
              <w:right w:val="single" w:sz="8" w:space="0" w:color="auto"/>
            </w:tcBorders>
            <w:shd w:val="clear" w:color="auto" w:fill="auto"/>
            <w:noWrap/>
            <w:vAlign w:val="center"/>
            <w:hideMark/>
          </w:tcPr>
          <w:p w14:paraId="6C929D28"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C5580C" w:rsidRPr="00950856" w14:paraId="5D88855D" w14:textId="77777777" w:rsidTr="00367025">
        <w:trPr>
          <w:trHeight w:val="388"/>
        </w:trPr>
        <w:tc>
          <w:tcPr>
            <w:tcW w:w="2117" w:type="dxa"/>
            <w:gridSpan w:val="2"/>
            <w:vMerge/>
            <w:tcBorders>
              <w:top w:val="single" w:sz="8" w:space="0" w:color="auto"/>
              <w:left w:val="single" w:sz="8" w:space="0" w:color="auto"/>
              <w:bottom w:val="single" w:sz="4" w:space="0" w:color="auto"/>
              <w:right w:val="single" w:sz="4" w:space="0" w:color="000000"/>
            </w:tcBorders>
            <w:shd w:val="clear" w:color="auto" w:fill="D9D9D9" w:themeFill="background1" w:themeFillShade="D9"/>
            <w:vAlign w:val="center"/>
            <w:hideMark/>
          </w:tcPr>
          <w:p w14:paraId="62340FC4"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p>
        </w:tc>
        <w:tc>
          <w:tcPr>
            <w:tcW w:w="4110" w:type="dxa"/>
            <w:tcBorders>
              <w:top w:val="dotted" w:sz="4" w:space="0" w:color="auto"/>
              <w:left w:val="nil"/>
              <w:bottom w:val="dotted" w:sz="4" w:space="0" w:color="auto"/>
              <w:right w:val="single" w:sz="4" w:space="0" w:color="auto"/>
            </w:tcBorders>
            <w:shd w:val="clear" w:color="auto" w:fill="auto"/>
            <w:vAlign w:val="center"/>
            <w:hideMark/>
          </w:tcPr>
          <w:p w14:paraId="7C37731E" w14:textId="76484606" w:rsidR="00DC7783" w:rsidRPr="00950856" w:rsidRDefault="00DC7783"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リサーチクエスチョンは先行研究を発展させた内容であるか</w:t>
            </w:r>
          </w:p>
          <w:p w14:paraId="024DC90B" w14:textId="49429DFA" w:rsidR="0041597E" w:rsidRPr="00950856" w:rsidRDefault="00852F93"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研究の必要性が明確に記述されているか</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7D26619E"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dotted" w:sz="4" w:space="0" w:color="auto"/>
              <w:left w:val="nil"/>
              <w:bottom w:val="dotted" w:sz="4" w:space="0" w:color="auto"/>
              <w:right w:val="single" w:sz="8" w:space="0" w:color="auto"/>
            </w:tcBorders>
            <w:shd w:val="clear" w:color="auto" w:fill="auto"/>
            <w:vAlign w:val="center"/>
            <w:hideMark/>
          </w:tcPr>
          <w:p w14:paraId="447BD433"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C5580C" w:rsidRPr="00950856" w14:paraId="7E582248" w14:textId="77777777" w:rsidTr="00367025">
        <w:trPr>
          <w:trHeight w:val="443"/>
        </w:trPr>
        <w:tc>
          <w:tcPr>
            <w:tcW w:w="2117" w:type="dxa"/>
            <w:gridSpan w:val="2"/>
            <w:vMerge/>
            <w:tcBorders>
              <w:top w:val="single" w:sz="8" w:space="0" w:color="auto"/>
              <w:left w:val="single" w:sz="8" w:space="0" w:color="auto"/>
              <w:bottom w:val="single" w:sz="4" w:space="0" w:color="auto"/>
              <w:right w:val="single" w:sz="4" w:space="0" w:color="000000"/>
            </w:tcBorders>
            <w:shd w:val="clear" w:color="auto" w:fill="D9D9D9" w:themeFill="background1" w:themeFillShade="D9"/>
            <w:vAlign w:val="center"/>
            <w:hideMark/>
          </w:tcPr>
          <w:p w14:paraId="59711CA5" w14:textId="77777777" w:rsidR="0041597E" w:rsidRPr="00950856" w:rsidRDefault="0041597E" w:rsidP="0041597E">
            <w:pPr>
              <w:widowControl/>
              <w:adjustRightInd w:val="0"/>
              <w:snapToGrid w:val="0"/>
              <w:jc w:val="left"/>
              <w:rPr>
                <w:rFonts w:asciiTheme="majorEastAsia" w:eastAsiaTheme="majorEastAsia" w:hAnsiTheme="majorEastAsia" w:cs="ＭＳ Ｐゴシック"/>
                <w:kern w:val="0"/>
                <w:sz w:val="18"/>
                <w:szCs w:val="18"/>
              </w:rPr>
            </w:pPr>
          </w:p>
        </w:tc>
        <w:tc>
          <w:tcPr>
            <w:tcW w:w="4110" w:type="dxa"/>
            <w:tcBorders>
              <w:top w:val="dotted" w:sz="4" w:space="0" w:color="auto"/>
              <w:left w:val="nil"/>
              <w:bottom w:val="single" w:sz="4" w:space="0" w:color="auto"/>
              <w:right w:val="single" w:sz="4" w:space="0" w:color="auto"/>
            </w:tcBorders>
            <w:shd w:val="clear" w:color="auto" w:fill="auto"/>
            <w:vAlign w:val="center"/>
          </w:tcPr>
          <w:p w14:paraId="6364DA4E" w14:textId="4D8A770F" w:rsidR="0041597E" w:rsidRPr="00950856" w:rsidRDefault="00114530" w:rsidP="0041597E">
            <w:pPr>
              <w:widowControl/>
              <w:adjustRightInd w:val="0"/>
              <w:snapToGrid w:val="0"/>
              <w:jc w:val="left"/>
              <w:rPr>
                <w:rFonts w:asciiTheme="majorEastAsia" w:eastAsiaTheme="majorEastAsia" w:hAnsiTheme="majorEastAsia" w:cs="ＭＳ Ｐゴシック"/>
                <w:strike/>
                <w:kern w:val="0"/>
                <w:sz w:val="18"/>
                <w:szCs w:val="18"/>
              </w:rPr>
            </w:pPr>
            <w:r w:rsidRPr="00950856">
              <w:rPr>
                <w:rFonts w:asciiTheme="majorEastAsia" w:eastAsiaTheme="majorEastAsia" w:hAnsiTheme="majorEastAsia" w:cs="ＭＳ Ｐゴシック" w:hint="eastAsia"/>
                <w:kern w:val="0"/>
                <w:sz w:val="18"/>
                <w:szCs w:val="18"/>
              </w:rPr>
              <w:t>生きられた経験を明らかにするという現象学の基本に沿ったリサーチクエスチョンが明確に述べられているか</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2F17BF8C" w14:textId="77777777" w:rsidR="0041597E" w:rsidRPr="00950856" w:rsidRDefault="0041597E"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dotted" w:sz="4" w:space="0" w:color="auto"/>
              <w:left w:val="nil"/>
              <w:bottom w:val="single" w:sz="4" w:space="0" w:color="auto"/>
              <w:right w:val="single" w:sz="8" w:space="0" w:color="auto"/>
            </w:tcBorders>
            <w:shd w:val="clear" w:color="auto" w:fill="auto"/>
            <w:noWrap/>
            <w:vAlign w:val="center"/>
            <w:hideMark/>
          </w:tcPr>
          <w:p w14:paraId="3D1C3633" w14:textId="77777777" w:rsidR="0041597E" w:rsidRPr="00950856" w:rsidRDefault="0041597E"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C5580C" w:rsidRPr="00950856" w14:paraId="551FC7A8" w14:textId="77777777" w:rsidTr="00367025">
        <w:trPr>
          <w:trHeight w:val="443"/>
        </w:trPr>
        <w:tc>
          <w:tcPr>
            <w:tcW w:w="2117" w:type="dxa"/>
            <w:gridSpan w:val="2"/>
            <w:tcBorders>
              <w:top w:val="single" w:sz="4" w:space="0" w:color="auto"/>
              <w:left w:val="single" w:sz="8" w:space="0" w:color="auto"/>
              <w:bottom w:val="single" w:sz="8" w:space="0" w:color="auto"/>
              <w:right w:val="single" w:sz="4" w:space="0" w:color="000000"/>
            </w:tcBorders>
            <w:shd w:val="clear" w:color="auto" w:fill="D9D9D9" w:themeFill="background1" w:themeFillShade="D9"/>
            <w:noWrap/>
            <w:vAlign w:val="center"/>
            <w:hideMark/>
          </w:tcPr>
          <w:p w14:paraId="405B30DE" w14:textId="77777777" w:rsidR="008105F1" w:rsidRPr="00950856" w:rsidRDefault="008105F1" w:rsidP="0041597E">
            <w:pPr>
              <w:widowControl/>
              <w:adjustRightInd w:val="0"/>
              <w:snapToGrid w:val="0"/>
              <w:jc w:val="center"/>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目的</w:t>
            </w:r>
          </w:p>
        </w:tc>
        <w:tc>
          <w:tcPr>
            <w:tcW w:w="4110" w:type="dxa"/>
            <w:tcBorders>
              <w:top w:val="nil"/>
              <w:left w:val="nil"/>
              <w:bottom w:val="single" w:sz="8" w:space="0" w:color="auto"/>
              <w:right w:val="single" w:sz="4" w:space="0" w:color="auto"/>
            </w:tcBorders>
            <w:shd w:val="clear" w:color="auto" w:fill="auto"/>
            <w:vAlign w:val="center"/>
            <w:hideMark/>
          </w:tcPr>
          <w:p w14:paraId="056E8CD8" w14:textId="47177CC2"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対象がその現象をどのように経験し意味づけしているのか深い理解を目的としているか</w:t>
            </w:r>
            <w:r w:rsidR="009845FD" w:rsidRPr="00950856">
              <w:rPr>
                <w:rFonts w:asciiTheme="majorEastAsia" w:eastAsiaTheme="majorEastAsia" w:hAnsiTheme="majorEastAsia" w:cs="ＭＳ Ｐゴシック" w:hint="eastAsia"/>
                <w:kern w:val="0"/>
                <w:sz w:val="18"/>
                <w:szCs w:val="18"/>
              </w:rPr>
              <w:t>について記載されているか</w:t>
            </w:r>
            <w:r w:rsidRPr="00950856">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8" w:space="0" w:color="auto"/>
              <w:right w:val="single" w:sz="4" w:space="0" w:color="auto"/>
            </w:tcBorders>
            <w:shd w:val="clear" w:color="auto" w:fill="auto"/>
            <w:vAlign w:val="center"/>
            <w:hideMark/>
          </w:tcPr>
          <w:p w14:paraId="7D1DE5EC"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single" w:sz="4" w:space="0" w:color="auto"/>
              <w:left w:val="nil"/>
              <w:bottom w:val="single" w:sz="8" w:space="0" w:color="auto"/>
              <w:right w:val="single" w:sz="8" w:space="0" w:color="auto"/>
            </w:tcBorders>
            <w:shd w:val="clear" w:color="auto" w:fill="auto"/>
            <w:noWrap/>
            <w:vAlign w:val="center"/>
            <w:hideMark/>
          </w:tcPr>
          <w:p w14:paraId="7F0A9C6C" w14:textId="13A857DE"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p>
        </w:tc>
      </w:tr>
      <w:tr w:rsidR="00D855C7" w:rsidRPr="00950856" w14:paraId="7A6A904F" w14:textId="77777777" w:rsidTr="00D855C7">
        <w:trPr>
          <w:trHeight w:val="443"/>
        </w:trPr>
        <w:tc>
          <w:tcPr>
            <w:tcW w:w="699" w:type="dxa"/>
            <w:vMerge w:val="restart"/>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14:paraId="0E4BEDEE" w14:textId="77777777" w:rsidR="00D855C7" w:rsidRPr="00950856" w:rsidRDefault="00D855C7" w:rsidP="0041597E">
            <w:pPr>
              <w:widowControl/>
              <w:adjustRightInd w:val="0"/>
              <w:snapToGrid w:val="0"/>
              <w:jc w:val="center"/>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方法</w:t>
            </w:r>
          </w:p>
          <w:p w14:paraId="3F3B4B94" w14:textId="76205C6C" w:rsidR="00D855C7" w:rsidRPr="00950856" w:rsidRDefault="00D855C7" w:rsidP="0041597E">
            <w:pPr>
              <w:adjustRightInd w:val="0"/>
              <w:snapToGrid w:val="0"/>
              <w:jc w:val="center"/>
              <w:rPr>
                <w:rFonts w:asciiTheme="majorEastAsia" w:eastAsiaTheme="majorEastAsia" w:hAnsiTheme="majorEastAsia" w:cs="ＭＳ Ｐゴシック"/>
                <w:kern w:val="0"/>
                <w:sz w:val="18"/>
                <w:szCs w:val="18"/>
              </w:rPr>
            </w:pPr>
          </w:p>
        </w:tc>
        <w:tc>
          <w:tcPr>
            <w:tcW w:w="1418"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0CF348C" w14:textId="77777777" w:rsidR="00D855C7" w:rsidRPr="00950856" w:rsidRDefault="00D855C7" w:rsidP="0041597E">
            <w:pPr>
              <w:widowControl/>
              <w:adjustRightInd w:val="0"/>
              <w:snapToGrid w:val="0"/>
              <w:jc w:val="center"/>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研究デザイン</w:t>
            </w:r>
          </w:p>
        </w:tc>
        <w:tc>
          <w:tcPr>
            <w:tcW w:w="4110" w:type="dxa"/>
            <w:tcBorders>
              <w:top w:val="nil"/>
              <w:left w:val="nil"/>
              <w:bottom w:val="dotted" w:sz="4" w:space="0" w:color="auto"/>
              <w:right w:val="single" w:sz="4" w:space="0" w:color="auto"/>
            </w:tcBorders>
            <w:shd w:val="clear" w:color="auto" w:fill="auto"/>
            <w:vAlign w:val="center"/>
            <w:hideMark/>
          </w:tcPr>
          <w:p w14:paraId="081FB927"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現象学は研究目的にふさわしいものか</w:t>
            </w:r>
          </w:p>
        </w:tc>
        <w:tc>
          <w:tcPr>
            <w:tcW w:w="1134" w:type="dxa"/>
            <w:tcBorders>
              <w:top w:val="nil"/>
              <w:left w:val="nil"/>
              <w:bottom w:val="dotted" w:sz="4" w:space="0" w:color="auto"/>
              <w:right w:val="single" w:sz="4" w:space="0" w:color="auto"/>
            </w:tcBorders>
            <w:shd w:val="clear" w:color="auto" w:fill="auto"/>
            <w:vAlign w:val="center"/>
            <w:hideMark/>
          </w:tcPr>
          <w:p w14:paraId="440EBBEC"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nil"/>
              <w:left w:val="nil"/>
              <w:bottom w:val="dotted" w:sz="4" w:space="0" w:color="auto"/>
              <w:right w:val="single" w:sz="8" w:space="0" w:color="auto"/>
            </w:tcBorders>
            <w:shd w:val="clear" w:color="auto" w:fill="auto"/>
            <w:vAlign w:val="center"/>
            <w:hideMark/>
          </w:tcPr>
          <w:p w14:paraId="044C33C4"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D855C7" w:rsidRPr="00950856" w14:paraId="29FE6E4D" w14:textId="77777777" w:rsidTr="00D855C7">
        <w:trPr>
          <w:trHeight w:val="443"/>
        </w:trPr>
        <w:tc>
          <w:tcPr>
            <w:tcW w:w="699" w:type="dxa"/>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652F2A0C" w14:textId="127E9DEB" w:rsidR="00D855C7" w:rsidRPr="00950856" w:rsidRDefault="00D855C7" w:rsidP="0041597E">
            <w:pPr>
              <w:adjustRightInd w:val="0"/>
              <w:snapToGrid w:val="0"/>
              <w:jc w:val="center"/>
              <w:rPr>
                <w:rFonts w:asciiTheme="majorEastAsia" w:eastAsiaTheme="majorEastAsia" w:hAnsiTheme="majorEastAsia" w:cs="ＭＳ Ｐゴシック"/>
                <w:kern w:val="0"/>
                <w:sz w:val="18"/>
                <w:szCs w:val="18"/>
              </w:rPr>
            </w:pPr>
          </w:p>
        </w:tc>
        <w:tc>
          <w:tcPr>
            <w:tcW w:w="141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D6CF83B"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p>
        </w:tc>
        <w:tc>
          <w:tcPr>
            <w:tcW w:w="4110" w:type="dxa"/>
            <w:tcBorders>
              <w:top w:val="dotted" w:sz="4" w:space="0" w:color="auto"/>
              <w:left w:val="nil"/>
              <w:bottom w:val="dotted" w:sz="4" w:space="0" w:color="auto"/>
              <w:right w:val="single" w:sz="4" w:space="0" w:color="auto"/>
            </w:tcBorders>
            <w:shd w:val="clear" w:color="auto" w:fill="auto"/>
            <w:vAlign w:val="center"/>
            <w:hideMark/>
          </w:tcPr>
          <w:p w14:paraId="387BE286" w14:textId="12C50828" w:rsidR="00D855C7" w:rsidRPr="00950856" w:rsidRDefault="00D855C7" w:rsidP="009845FD">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どの哲学者による現象学の考えを選択したか適切な説明がある（フッサール、ハイデッガー、メルロ・ポンティなど）</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03AE0886"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dotted" w:sz="4" w:space="0" w:color="auto"/>
              <w:left w:val="nil"/>
              <w:bottom w:val="dotted" w:sz="4" w:space="0" w:color="auto"/>
              <w:right w:val="single" w:sz="8" w:space="0" w:color="auto"/>
            </w:tcBorders>
            <w:shd w:val="clear" w:color="auto" w:fill="auto"/>
            <w:vAlign w:val="center"/>
            <w:hideMark/>
          </w:tcPr>
          <w:p w14:paraId="4689A7FD" w14:textId="4F3E23D4"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p>
        </w:tc>
      </w:tr>
      <w:tr w:rsidR="00D855C7" w:rsidRPr="00950856" w14:paraId="03782BDB" w14:textId="77777777" w:rsidTr="00D855C7">
        <w:trPr>
          <w:trHeight w:val="443"/>
        </w:trPr>
        <w:tc>
          <w:tcPr>
            <w:tcW w:w="699" w:type="dxa"/>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20DA4E33" w14:textId="45CC6BA9" w:rsidR="00D855C7" w:rsidRPr="00950856" w:rsidRDefault="00D855C7" w:rsidP="0041597E">
            <w:pPr>
              <w:adjustRightInd w:val="0"/>
              <w:snapToGrid w:val="0"/>
              <w:jc w:val="center"/>
              <w:rPr>
                <w:rFonts w:asciiTheme="majorEastAsia" w:eastAsiaTheme="majorEastAsia" w:hAnsiTheme="majorEastAsia" w:cs="ＭＳ Ｐゴシック"/>
                <w:kern w:val="0"/>
                <w:sz w:val="18"/>
                <w:szCs w:val="18"/>
              </w:rPr>
            </w:pPr>
          </w:p>
        </w:tc>
        <w:tc>
          <w:tcPr>
            <w:tcW w:w="141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1F6C647"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p>
        </w:tc>
        <w:tc>
          <w:tcPr>
            <w:tcW w:w="4110" w:type="dxa"/>
            <w:tcBorders>
              <w:top w:val="dotted" w:sz="4" w:space="0" w:color="auto"/>
              <w:left w:val="nil"/>
              <w:bottom w:val="dotted" w:sz="4" w:space="0" w:color="auto"/>
              <w:right w:val="single" w:sz="4" w:space="0" w:color="auto"/>
            </w:tcBorders>
            <w:shd w:val="clear" w:color="auto" w:fill="auto"/>
            <w:vAlign w:val="center"/>
            <w:hideMark/>
          </w:tcPr>
          <w:p w14:paraId="23218423" w14:textId="64889F8B"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どの研究者による現象学的研究アプローチを選択したのか、どのような根拠で選択したのか記述されているか（van </w:t>
            </w:r>
            <w:proofErr w:type="spellStart"/>
            <w:r w:rsidRPr="00950856">
              <w:rPr>
                <w:rFonts w:asciiTheme="majorEastAsia" w:eastAsiaTheme="majorEastAsia" w:hAnsiTheme="majorEastAsia" w:cs="ＭＳ Ｐゴシック" w:hint="eastAsia"/>
                <w:kern w:val="0"/>
                <w:sz w:val="18"/>
                <w:szCs w:val="18"/>
              </w:rPr>
              <w:t>Manen</w:t>
            </w:r>
            <w:proofErr w:type="spellEnd"/>
            <w:r w:rsidRPr="00950856">
              <w:rPr>
                <w:rFonts w:asciiTheme="majorEastAsia" w:eastAsiaTheme="majorEastAsia" w:hAnsiTheme="majorEastAsia" w:cs="ＭＳ Ｐゴシック" w:hint="eastAsia"/>
                <w:kern w:val="0"/>
                <w:sz w:val="18"/>
                <w:szCs w:val="18"/>
              </w:rPr>
              <w:t xml:space="preserve">, Giorgi, </w:t>
            </w:r>
            <w:proofErr w:type="spellStart"/>
            <w:r w:rsidRPr="00950856">
              <w:rPr>
                <w:rFonts w:asciiTheme="majorEastAsia" w:eastAsiaTheme="majorEastAsia" w:hAnsiTheme="majorEastAsia" w:cs="ＭＳ Ｐゴシック" w:hint="eastAsia"/>
                <w:kern w:val="0"/>
                <w:sz w:val="18"/>
                <w:szCs w:val="18"/>
              </w:rPr>
              <w:t>Colazzi</w:t>
            </w:r>
            <w:proofErr w:type="spellEnd"/>
            <w:r w:rsidRPr="00950856">
              <w:rPr>
                <w:rFonts w:asciiTheme="majorEastAsia" w:eastAsiaTheme="majorEastAsia" w:hAnsiTheme="majorEastAsia" w:cs="ＭＳ Ｐゴシック" w:hint="eastAsia"/>
                <w:kern w:val="0"/>
                <w:sz w:val="18"/>
                <w:szCs w:val="18"/>
              </w:rPr>
              <w:t>など）</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57D6ED62"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dotted" w:sz="4" w:space="0" w:color="auto"/>
              <w:left w:val="nil"/>
              <w:bottom w:val="dotted" w:sz="4" w:space="0" w:color="auto"/>
              <w:right w:val="single" w:sz="8" w:space="0" w:color="auto"/>
            </w:tcBorders>
            <w:shd w:val="clear" w:color="auto" w:fill="auto"/>
            <w:vAlign w:val="center"/>
            <w:hideMark/>
          </w:tcPr>
          <w:p w14:paraId="6B5DAB0E" w14:textId="71000330"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p>
        </w:tc>
      </w:tr>
      <w:tr w:rsidR="00D855C7" w:rsidRPr="00950856" w14:paraId="5FB6107A" w14:textId="77777777" w:rsidTr="00D855C7">
        <w:trPr>
          <w:trHeight w:val="578"/>
        </w:trPr>
        <w:tc>
          <w:tcPr>
            <w:tcW w:w="699" w:type="dxa"/>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34371619" w14:textId="33749C2A" w:rsidR="00D855C7" w:rsidRPr="00950856" w:rsidRDefault="00D855C7" w:rsidP="0041597E">
            <w:pPr>
              <w:adjustRightInd w:val="0"/>
              <w:snapToGrid w:val="0"/>
              <w:jc w:val="center"/>
              <w:rPr>
                <w:rFonts w:asciiTheme="majorEastAsia" w:eastAsiaTheme="majorEastAsia" w:hAnsiTheme="majorEastAsia" w:cs="ＭＳ Ｐゴシック"/>
                <w:kern w:val="0"/>
                <w:sz w:val="18"/>
                <w:szCs w:val="18"/>
              </w:rPr>
            </w:pPr>
          </w:p>
        </w:tc>
        <w:tc>
          <w:tcPr>
            <w:tcW w:w="141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405796FF"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p>
        </w:tc>
        <w:tc>
          <w:tcPr>
            <w:tcW w:w="4110" w:type="dxa"/>
            <w:tcBorders>
              <w:top w:val="dotted" w:sz="4" w:space="0" w:color="auto"/>
              <w:left w:val="nil"/>
              <w:bottom w:val="single" w:sz="4" w:space="0" w:color="auto"/>
              <w:right w:val="single" w:sz="4" w:space="0" w:color="auto"/>
            </w:tcBorders>
            <w:shd w:val="clear" w:color="auto" w:fill="auto"/>
            <w:vAlign w:val="center"/>
            <w:hideMark/>
          </w:tcPr>
          <w:p w14:paraId="7B488D46" w14:textId="3948081F"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本研究で使用した現象学、及び現象学的研究アプローチの適切な引用文献が記述されているか</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2960B210"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dotted" w:sz="4" w:space="0" w:color="auto"/>
              <w:left w:val="nil"/>
              <w:bottom w:val="single" w:sz="4" w:space="0" w:color="auto"/>
              <w:right w:val="single" w:sz="8" w:space="0" w:color="auto"/>
            </w:tcBorders>
            <w:shd w:val="clear" w:color="auto" w:fill="auto"/>
            <w:noWrap/>
            <w:vAlign w:val="center"/>
            <w:hideMark/>
          </w:tcPr>
          <w:p w14:paraId="7D9BDE8F"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D855C7" w:rsidRPr="00950856" w14:paraId="03116E4D" w14:textId="77777777" w:rsidTr="00D855C7">
        <w:trPr>
          <w:trHeight w:val="443"/>
        </w:trPr>
        <w:tc>
          <w:tcPr>
            <w:tcW w:w="699" w:type="dxa"/>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66A31453" w14:textId="7696E2FB" w:rsidR="00D855C7" w:rsidRPr="00950856" w:rsidRDefault="00D855C7" w:rsidP="0041597E">
            <w:pPr>
              <w:adjustRightInd w:val="0"/>
              <w:snapToGrid w:val="0"/>
              <w:jc w:val="center"/>
              <w:rPr>
                <w:rFonts w:asciiTheme="majorEastAsia" w:eastAsiaTheme="majorEastAsia" w:hAnsiTheme="majorEastAsia" w:cs="ＭＳ Ｐゴシック"/>
                <w:kern w:val="0"/>
                <w:sz w:val="18"/>
                <w:szCs w:val="18"/>
              </w:rPr>
            </w:pPr>
          </w:p>
        </w:tc>
        <w:tc>
          <w:tcPr>
            <w:tcW w:w="141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94FA599" w14:textId="77777777" w:rsidR="00D855C7" w:rsidRPr="00950856" w:rsidRDefault="00D855C7" w:rsidP="0041597E">
            <w:pPr>
              <w:widowControl/>
              <w:adjustRightInd w:val="0"/>
              <w:snapToGrid w:val="0"/>
              <w:jc w:val="center"/>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サンプリング</w:t>
            </w:r>
          </w:p>
        </w:tc>
        <w:tc>
          <w:tcPr>
            <w:tcW w:w="4110" w:type="dxa"/>
            <w:tcBorders>
              <w:top w:val="nil"/>
              <w:left w:val="nil"/>
              <w:bottom w:val="single" w:sz="4" w:space="0" w:color="auto"/>
              <w:right w:val="single" w:sz="4" w:space="0" w:color="auto"/>
            </w:tcBorders>
            <w:shd w:val="clear" w:color="auto" w:fill="auto"/>
            <w:vAlign w:val="center"/>
            <w:hideMark/>
          </w:tcPr>
          <w:p w14:paraId="1F909236" w14:textId="28CED3DB" w:rsidR="00D855C7" w:rsidRPr="00950856" w:rsidRDefault="00D855C7" w:rsidP="00394E83">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目的に沿った適切な対象者を選択しているか</w:t>
            </w:r>
          </w:p>
        </w:tc>
        <w:tc>
          <w:tcPr>
            <w:tcW w:w="1134" w:type="dxa"/>
            <w:tcBorders>
              <w:top w:val="nil"/>
              <w:left w:val="nil"/>
              <w:bottom w:val="single" w:sz="4" w:space="0" w:color="auto"/>
              <w:right w:val="single" w:sz="4" w:space="0" w:color="auto"/>
            </w:tcBorders>
            <w:shd w:val="clear" w:color="auto" w:fill="auto"/>
            <w:vAlign w:val="center"/>
            <w:hideMark/>
          </w:tcPr>
          <w:p w14:paraId="0845DADE"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nil"/>
              <w:left w:val="nil"/>
              <w:bottom w:val="single" w:sz="4" w:space="0" w:color="auto"/>
              <w:right w:val="single" w:sz="8" w:space="0" w:color="auto"/>
            </w:tcBorders>
            <w:shd w:val="clear" w:color="auto" w:fill="auto"/>
            <w:noWrap/>
            <w:vAlign w:val="center"/>
            <w:hideMark/>
          </w:tcPr>
          <w:p w14:paraId="7AEA216E" w14:textId="434B4E3B"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p>
        </w:tc>
      </w:tr>
      <w:tr w:rsidR="00D855C7" w:rsidRPr="00950856" w14:paraId="42E9372E" w14:textId="77777777" w:rsidTr="00D855C7">
        <w:trPr>
          <w:trHeight w:val="582"/>
        </w:trPr>
        <w:tc>
          <w:tcPr>
            <w:tcW w:w="699" w:type="dxa"/>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32EDE898" w14:textId="5AAA0EA3" w:rsidR="00D855C7" w:rsidRPr="00950856" w:rsidRDefault="00D855C7" w:rsidP="0041597E">
            <w:pPr>
              <w:adjustRightInd w:val="0"/>
              <w:snapToGrid w:val="0"/>
              <w:jc w:val="center"/>
              <w:rPr>
                <w:rFonts w:asciiTheme="majorEastAsia" w:eastAsiaTheme="majorEastAsia" w:hAnsiTheme="majorEastAsia" w:cs="ＭＳ Ｐゴシック"/>
                <w:kern w:val="0"/>
                <w:sz w:val="18"/>
                <w:szCs w:val="18"/>
              </w:rPr>
            </w:pPr>
          </w:p>
        </w:tc>
        <w:tc>
          <w:tcPr>
            <w:tcW w:w="1418"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DE5BD3F" w14:textId="77777777" w:rsidR="00D855C7" w:rsidRDefault="00D855C7" w:rsidP="0041597E">
            <w:pPr>
              <w:widowControl/>
              <w:adjustRightInd w:val="0"/>
              <w:snapToGrid w:val="0"/>
              <w:jc w:val="center"/>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データ</w:t>
            </w:r>
          </w:p>
          <w:p w14:paraId="6C00D546" w14:textId="66253EC3" w:rsidR="00D855C7" w:rsidRPr="00950856" w:rsidRDefault="00D855C7" w:rsidP="0041597E">
            <w:pPr>
              <w:widowControl/>
              <w:adjustRightInd w:val="0"/>
              <w:snapToGrid w:val="0"/>
              <w:jc w:val="center"/>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収集方法</w:t>
            </w:r>
          </w:p>
        </w:tc>
        <w:tc>
          <w:tcPr>
            <w:tcW w:w="4110" w:type="dxa"/>
            <w:tcBorders>
              <w:top w:val="nil"/>
              <w:left w:val="nil"/>
              <w:bottom w:val="dotted" w:sz="4" w:space="0" w:color="auto"/>
              <w:right w:val="single" w:sz="4" w:space="0" w:color="auto"/>
            </w:tcBorders>
            <w:shd w:val="clear" w:color="auto" w:fill="auto"/>
            <w:vAlign w:val="center"/>
            <w:hideMark/>
          </w:tcPr>
          <w:p w14:paraId="7702D843"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主要データはグループインタビューや観察ではなく、個別インタビューにより収集されたか</w:t>
            </w:r>
          </w:p>
        </w:tc>
        <w:tc>
          <w:tcPr>
            <w:tcW w:w="1134" w:type="dxa"/>
            <w:tcBorders>
              <w:top w:val="nil"/>
              <w:left w:val="nil"/>
              <w:bottom w:val="dotted" w:sz="4" w:space="0" w:color="auto"/>
              <w:right w:val="single" w:sz="4" w:space="0" w:color="auto"/>
            </w:tcBorders>
            <w:shd w:val="clear" w:color="auto" w:fill="auto"/>
            <w:vAlign w:val="center"/>
            <w:hideMark/>
          </w:tcPr>
          <w:p w14:paraId="432F69AB"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nil"/>
              <w:left w:val="nil"/>
              <w:bottom w:val="dotted" w:sz="4" w:space="0" w:color="auto"/>
              <w:right w:val="single" w:sz="8" w:space="0" w:color="auto"/>
            </w:tcBorders>
            <w:shd w:val="clear" w:color="auto" w:fill="auto"/>
            <w:vAlign w:val="center"/>
            <w:hideMark/>
          </w:tcPr>
          <w:p w14:paraId="0CF58B2F"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D855C7" w:rsidRPr="00950856" w14:paraId="2EF9CDE3" w14:textId="77777777" w:rsidTr="00D855C7">
        <w:trPr>
          <w:trHeight w:val="631"/>
        </w:trPr>
        <w:tc>
          <w:tcPr>
            <w:tcW w:w="699" w:type="dxa"/>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07F6C6E4" w14:textId="540BB982" w:rsidR="00D855C7" w:rsidRPr="00950856" w:rsidRDefault="00D855C7" w:rsidP="0041597E">
            <w:pPr>
              <w:adjustRightInd w:val="0"/>
              <w:snapToGrid w:val="0"/>
              <w:jc w:val="center"/>
              <w:rPr>
                <w:rFonts w:asciiTheme="majorEastAsia" w:eastAsiaTheme="majorEastAsia" w:hAnsiTheme="majorEastAsia" w:cs="ＭＳ Ｐゴシック"/>
                <w:kern w:val="0"/>
                <w:sz w:val="18"/>
                <w:szCs w:val="18"/>
              </w:rPr>
            </w:pPr>
          </w:p>
        </w:tc>
        <w:tc>
          <w:tcPr>
            <w:tcW w:w="141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138D0E0"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p>
        </w:tc>
        <w:tc>
          <w:tcPr>
            <w:tcW w:w="4110" w:type="dxa"/>
            <w:tcBorders>
              <w:top w:val="dotted" w:sz="4" w:space="0" w:color="auto"/>
              <w:left w:val="nil"/>
              <w:bottom w:val="dotted" w:sz="4" w:space="0" w:color="auto"/>
              <w:right w:val="single" w:sz="4" w:space="0" w:color="auto"/>
            </w:tcBorders>
            <w:shd w:val="clear" w:color="auto" w:fill="auto"/>
            <w:vAlign w:val="center"/>
            <w:hideMark/>
          </w:tcPr>
          <w:p w14:paraId="1BB1F61F"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体験についての語りを促進するため、オープンエンドクエスチョンや自由会話、In-depthインタビュー方法などが用いられたか</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153BC773"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dotted" w:sz="4" w:space="0" w:color="auto"/>
              <w:left w:val="nil"/>
              <w:bottom w:val="dotted" w:sz="4" w:space="0" w:color="auto"/>
              <w:right w:val="single" w:sz="8" w:space="0" w:color="auto"/>
            </w:tcBorders>
            <w:shd w:val="clear" w:color="auto" w:fill="auto"/>
            <w:vAlign w:val="center"/>
            <w:hideMark/>
          </w:tcPr>
          <w:p w14:paraId="315F457E"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D855C7" w:rsidRPr="00950856" w14:paraId="4E695634" w14:textId="77777777" w:rsidTr="00D855C7">
        <w:trPr>
          <w:trHeight w:val="576"/>
        </w:trPr>
        <w:tc>
          <w:tcPr>
            <w:tcW w:w="699" w:type="dxa"/>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405C5282" w14:textId="23E29F79" w:rsidR="00D855C7" w:rsidRPr="00950856" w:rsidRDefault="00D855C7" w:rsidP="0041597E">
            <w:pPr>
              <w:adjustRightInd w:val="0"/>
              <w:snapToGrid w:val="0"/>
              <w:jc w:val="center"/>
              <w:rPr>
                <w:rFonts w:asciiTheme="majorEastAsia" w:eastAsiaTheme="majorEastAsia" w:hAnsiTheme="majorEastAsia" w:cs="ＭＳ Ｐゴシック"/>
                <w:kern w:val="0"/>
                <w:sz w:val="18"/>
                <w:szCs w:val="18"/>
              </w:rPr>
            </w:pPr>
          </w:p>
        </w:tc>
        <w:tc>
          <w:tcPr>
            <w:tcW w:w="141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0D62549"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p>
        </w:tc>
        <w:tc>
          <w:tcPr>
            <w:tcW w:w="4110" w:type="dxa"/>
            <w:tcBorders>
              <w:top w:val="dotted" w:sz="4" w:space="0" w:color="auto"/>
              <w:left w:val="nil"/>
              <w:bottom w:val="dotted" w:sz="4" w:space="0" w:color="auto"/>
              <w:right w:val="single" w:sz="4" w:space="0" w:color="auto"/>
            </w:tcBorders>
            <w:shd w:val="clear" w:color="auto" w:fill="auto"/>
            <w:vAlign w:val="center"/>
            <w:hideMark/>
          </w:tcPr>
          <w:p w14:paraId="2261361E" w14:textId="3DBE99D0" w:rsidR="00D855C7" w:rsidRPr="003D5D3F" w:rsidRDefault="00D855C7" w:rsidP="003D5D3F">
            <w:pPr>
              <w:widowControl/>
              <w:adjustRightInd w:val="0"/>
              <w:snapToGrid w:val="0"/>
              <w:rPr>
                <w:rFonts w:asciiTheme="majorEastAsia" w:eastAsiaTheme="majorEastAsia" w:hAnsiTheme="majorEastAsia" w:cs="Times New Roman (本文のフォント - コンプレ"/>
                <w:spacing w:val="-2"/>
                <w:kern w:val="0"/>
                <w:sz w:val="18"/>
                <w:szCs w:val="18"/>
              </w:rPr>
            </w:pPr>
            <w:r w:rsidRPr="003D5D3F">
              <w:rPr>
                <w:rFonts w:asciiTheme="majorEastAsia" w:eastAsiaTheme="majorEastAsia" w:hAnsiTheme="majorEastAsia" w:cs="Times New Roman (本文のフォント - コンプレ" w:hint="eastAsia"/>
                <w:spacing w:val="-2"/>
                <w:sz w:val="18"/>
                <w:szCs w:val="18"/>
              </w:rPr>
              <w:t>データ（分析も含む）の信用可能性（credibility</w:t>
            </w:r>
            <w:r w:rsidRPr="003D5D3F">
              <w:rPr>
                <w:rFonts w:asciiTheme="majorEastAsia" w:eastAsiaTheme="majorEastAsia" w:hAnsiTheme="majorEastAsia" w:cs="Times New Roman (本文のフォント - コンプレ"/>
                <w:spacing w:val="-2"/>
                <w:sz w:val="18"/>
                <w:szCs w:val="18"/>
              </w:rPr>
              <w:t>）</w:t>
            </w:r>
            <w:r w:rsidRPr="003D5D3F">
              <w:rPr>
                <w:rFonts w:asciiTheme="majorEastAsia" w:eastAsiaTheme="majorEastAsia" w:hAnsiTheme="majorEastAsia" w:cs="Times New Roman (本文のフォント - コンプレ" w:hint="eastAsia"/>
                <w:spacing w:val="-2"/>
                <w:sz w:val="18"/>
                <w:szCs w:val="18"/>
              </w:rPr>
              <w:t>の検証方法を記述しているか（例：トライアンギュレーションやメンバー・チェック、ピア・デブリーフィングなど）</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0665D326"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dotted" w:sz="4" w:space="0" w:color="auto"/>
              <w:left w:val="nil"/>
              <w:bottom w:val="dotted" w:sz="4" w:space="0" w:color="auto"/>
              <w:right w:val="single" w:sz="8" w:space="0" w:color="auto"/>
            </w:tcBorders>
            <w:shd w:val="clear" w:color="auto" w:fill="auto"/>
            <w:vAlign w:val="center"/>
          </w:tcPr>
          <w:p w14:paraId="0B621FC4" w14:textId="583CD47D"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p>
        </w:tc>
      </w:tr>
      <w:tr w:rsidR="00D855C7" w:rsidRPr="00950856" w14:paraId="746A4377" w14:textId="77777777" w:rsidTr="00D855C7">
        <w:trPr>
          <w:trHeight w:val="443"/>
        </w:trPr>
        <w:tc>
          <w:tcPr>
            <w:tcW w:w="699" w:type="dxa"/>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3A1CE4FA" w14:textId="6A28FF2F" w:rsidR="00D855C7" w:rsidRPr="00950856" w:rsidRDefault="00D855C7" w:rsidP="0041597E">
            <w:pPr>
              <w:adjustRightInd w:val="0"/>
              <w:snapToGrid w:val="0"/>
              <w:jc w:val="center"/>
              <w:rPr>
                <w:rFonts w:asciiTheme="majorEastAsia" w:eastAsiaTheme="majorEastAsia" w:hAnsiTheme="majorEastAsia" w:cs="ＭＳ Ｐゴシック"/>
                <w:kern w:val="0"/>
                <w:sz w:val="18"/>
                <w:szCs w:val="18"/>
              </w:rPr>
            </w:pPr>
          </w:p>
        </w:tc>
        <w:tc>
          <w:tcPr>
            <w:tcW w:w="141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1892DBB"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p>
        </w:tc>
        <w:tc>
          <w:tcPr>
            <w:tcW w:w="4110" w:type="dxa"/>
            <w:tcBorders>
              <w:top w:val="dotted" w:sz="4" w:space="0" w:color="auto"/>
              <w:left w:val="nil"/>
              <w:bottom w:val="dotted" w:sz="4" w:space="0" w:color="auto"/>
              <w:right w:val="single" w:sz="4" w:space="0" w:color="auto"/>
            </w:tcBorders>
            <w:shd w:val="clear" w:color="auto" w:fill="auto"/>
            <w:vAlign w:val="center"/>
            <w:hideMark/>
          </w:tcPr>
          <w:p w14:paraId="06AC096C"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データ収集の手順は明確に記述されているか（例　逐語録を作成し）</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10F22757"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dotted" w:sz="4" w:space="0" w:color="auto"/>
              <w:left w:val="nil"/>
              <w:bottom w:val="dotted" w:sz="4" w:space="0" w:color="auto"/>
              <w:right w:val="single" w:sz="8" w:space="0" w:color="auto"/>
            </w:tcBorders>
            <w:shd w:val="clear" w:color="auto" w:fill="auto"/>
            <w:noWrap/>
            <w:vAlign w:val="center"/>
            <w:hideMark/>
          </w:tcPr>
          <w:p w14:paraId="34DBEEF0"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D855C7" w:rsidRPr="00950856" w14:paraId="122443A6" w14:textId="77777777" w:rsidTr="00D855C7">
        <w:trPr>
          <w:trHeight w:val="443"/>
        </w:trPr>
        <w:tc>
          <w:tcPr>
            <w:tcW w:w="699" w:type="dxa"/>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2BAB1F5C" w14:textId="39A118DD" w:rsidR="00D855C7" w:rsidRPr="00950856" w:rsidRDefault="00D855C7" w:rsidP="0041597E">
            <w:pPr>
              <w:adjustRightInd w:val="0"/>
              <w:snapToGrid w:val="0"/>
              <w:jc w:val="center"/>
              <w:rPr>
                <w:rFonts w:asciiTheme="majorEastAsia" w:eastAsiaTheme="majorEastAsia" w:hAnsiTheme="majorEastAsia" w:cs="ＭＳ Ｐゴシック"/>
                <w:kern w:val="0"/>
                <w:sz w:val="18"/>
                <w:szCs w:val="18"/>
              </w:rPr>
            </w:pPr>
          </w:p>
        </w:tc>
        <w:tc>
          <w:tcPr>
            <w:tcW w:w="141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EDED6AD"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p>
        </w:tc>
        <w:tc>
          <w:tcPr>
            <w:tcW w:w="4110" w:type="dxa"/>
            <w:tcBorders>
              <w:top w:val="dotted" w:sz="4" w:space="0" w:color="auto"/>
              <w:left w:val="nil"/>
              <w:bottom w:val="single" w:sz="4" w:space="0" w:color="auto"/>
              <w:right w:val="single" w:sz="4" w:space="0" w:color="auto"/>
            </w:tcBorders>
            <w:shd w:val="clear" w:color="auto" w:fill="auto"/>
            <w:vAlign w:val="center"/>
            <w:hideMark/>
          </w:tcPr>
          <w:p w14:paraId="25DE84EA"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研究目的に合った十分な量のデータが収集されたと判断できる記述があるか（例：対象者数、インタビューの時間・回数など）</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649DC538"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dotted" w:sz="4" w:space="0" w:color="auto"/>
              <w:left w:val="nil"/>
              <w:bottom w:val="single" w:sz="4" w:space="0" w:color="auto"/>
              <w:right w:val="single" w:sz="8" w:space="0" w:color="auto"/>
            </w:tcBorders>
            <w:shd w:val="clear" w:color="auto" w:fill="auto"/>
            <w:noWrap/>
            <w:vAlign w:val="center"/>
            <w:hideMark/>
          </w:tcPr>
          <w:p w14:paraId="13A3E8BD"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D855C7" w:rsidRPr="00950856" w14:paraId="1DB1040B" w14:textId="77777777" w:rsidTr="00D855C7">
        <w:trPr>
          <w:trHeight w:val="429"/>
        </w:trPr>
        <w:tc>
          <w:tcPr>
            <w:tcW w:w="699" w:type="dxa"/>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1443F87F" w14:textId="3A3A8521" w:rsidR="00D855C7" w:rsidRPr="00950856" w:rsidRDefault="00D855C7" w:rsidP="0041597E">
            <w:pPr>
              <w:adjustRightInd w:val="0"/>
              <w:snapToGrid w:val="0"/>
              <w:jc w:val="center"/>
              <w:rPr>
                <w:rFonts w:asciiTheme="majorEastAsia" w:eastAsiaTheme="majorEastAsia" w:hAnsiTheme="majorEastAsia" w:cs="ＭＳ Ｐゴシック"/>
                <w:kern w:val="0"/>
                <w:sz w:val="18"/>
                <w:szCs w:val="18"/>
              </w:rPr>
            </w:pPr>
          </w:p>
        </w:tc>
        <w:tc>
          <w:tcPr>
            <w:tcW w:w="1418" w:type="dxa"/>
            <w:vMerge w:val="restart"/>
            <w:tcBorders>
              <w:top w:val="nil"/>
              <w:left w:val="single" w:sz="4" w:space="0" w:color="auto"/>
              <w:bottom w:val="single" w:sz="8" w:space="0" w:color="000000"/>
              <w:right w:val="single" w:sz="4" w:space="0" w:color="auto"/>
            </w:tcBorders>
            <w:shd w:val="clear" w:color="auto" w:fill="D9D9D9" w:themeFill="background1" w:themeFillShade="D9"/>
            <w:vAlign w:val="center"/>
            <w:hideMark/>
          </w:tcPr>
          <w:p w14:paraId="0EA0D4AA" w14:textId="77777777" w:rsidR="00D855C7" w:rsidRPr="00950856" w:rsidRDefault="00D855C7" w:rsidP="0041597E">
            <w:pPr>
              <w:widowControl/>
              <w:adjustRightInd w:val="0"/>
              <w:snapToGrid w:val="0"/>
              <w:jc w:val="center"/>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データ分析</w:t>
            </w:r>
          </w:p>
        </w:tc>
        <w:tc>
          <w:tcPr>
            <w:tcW w:w="4110" w:type="dxa"/>
            <w:tcBorders>
              <w:top w:val="nil"/>
              <w:left w:val="nil"/>
              <w:bottom w:val="single" w:sz="4" w:space="0" w:color="auto"/>
              <w:right w:val="single" w:sz="4" w:space="0" w:color="auto"/>
            </w:tcBorders>
            <w:shd w:val="clear" w:color="auto" w:fill="auto"/>
            <w:vAlign w:val="center"/>
            <w:hideMark/>
          </w:tcPr>
          <w:p w14:paraId="4B0B3DE5"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選択した現象学的研究アプローチに基づく分析方法が説明されているか</w:t>
            </w:r>
          </w:p>
        </w:tc>
        <w:tc>
          <w:tcPr>
            <w:tcW w:w="1134" w:type="dxa"/>
            <w:tcBorders>
              <w:top w:val="nil"/>
              <w:left w:val="nil"/>
              <w:bottom w:val="single" w:sz="4" w:space="0" w:color="auto"/>
              <w:right w:val="single" w:sz="4" w:space="0" w:color="auto"/>
            </w:tcBorders>
            <w:shd w:val="clear" w:color="auto" w:fill="auto"/>
            <w:vAlign w:val="center"/>
            <w:hideMark/>
          </w:tcPr>
          <w:p w14:paraId="0952669E"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nil"/>
              <w:left w:val="nil"/>
              <w:bottom w:val="single" w:sz="4" w:space="0" w:color="auto"/>
              <w:right w:val="single" w:sz="4" w:space="0" w:color="auto"/>
            </w:tcBorders>
            <w:shd w:val="clear" w:color="auto" w:fill="auto"/>
            <w:vAlign w:val="center"/>
            <w:hideMark/>
          </w:tcPr>
          <w:p w14:paraId="39376882"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D855C7" w:rsidRPr="00950856" w14:paraId="0A7EFB52" w14:textId="77777777" w:rsidTr="00D855C7">
        <w:trPr>
          <w:trHeight w:val="909"/>
        </w:trPr>
        <w:tc>
          <w:tcPr>
            <w:tcW w:w="699" w:type="dxa"/>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2AF4D20B" w14:textId="1B148F5E" w:rsidR="00D855C7" w:rsidRPr="00950856" w:rsidRDefault="00D855C7" w:rsidP="0041597E">
            <w:pPr>
              <w:adjustRightInd w:val="0"/>
              <w:snapToGrid w:val="0"/>
              <w:jc w:val="center"/>
              <w:rPr>
                <w:rFonts w:asciiTheme="majorEastAsia" w:eastAsiaTheme="majorEastAsia" w:hAnsiTheme="majorEastAsia" w:cs="ＭＳ Ｐゴシック"/>
                <w:kern w:val="0"/>
                <w:sz w:val="18"/>
                <w:szCs w:val="18"/>
              </w:rPr>
            </w:pPr>
          </w:p>
        </w:tc>
        <w:tc>
          <w:tcPr>
            <w:tcW w:w="1418" w:type="dxa"/>
            <w:vMerge/>
            <w:tcBorders>
              <w:top w:val="nil"/>
              <w:left w:val="single" w:sz="4" w:space="0" w:color="auto"/>
              <w:bottom w:val="single" w:sz="8" w:space="0" w:color="000000"/>
              <w:right w:val="single" w:sz="4" w:space="0" w:color="auto"/>
            </w:tcBorders>
            <w:shd w:val="clear" w:color="auto" w:fill="D9D9D9" w:themeFill="background1" w:themeFillShade="D9"/>
            <w:vAlign w:val="center"/>
            <w:hideMark/>
          </w:tcPr>
          <w:p w14:paraId="0D2AC4BE"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p>
        </w:tc>
        <w:tc>
          <w:tcPr>
            <w:tcW w:w="4110" w:type="dxa"/>
            <w:tcBorders>
              <w:top w:val="nil"/>
              <w:left w:val="nil"/>
              <w:bottom w:val="dotted" w:sz="4" w:space="0" w:color="auto"/>
              <w:right w:val="single" w:sz="4" w:space="0" w:color="auto"/>
            </w:tcBorders>
            <w:shd w:val="clear" w:color="auto" w:fill="auto"/>
            <w:vAlign w:val="center"/>
            <w:hideMark/>
          </w:tcPr>
          <w:p w14:paraId="3CCA7135" w14:textId="7A563E9E"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フッサールを選択した場合は現象学的還元を考慮したか、ハイデッガーや</w:t>
            </w:r>
            <w:r w:rsidR="005E0D5A">
              <w:rPr>
                <w:rFonts w:asciiTheme="majorEastAsia" w:eastAsiaTheme="majorEastAsia" w:hAnsiTheme="majorEastAsia" w:cs="ＭＳ Ｐゴシック" w:hint="eastAsia"/>
                <w:kern w:val="0"/>
                <w:sz w:val="18"/>
                <w:szCs w:val="18"/>
              </w:rPr>
              <w:t>メルロ・</w:t>
            </w:r>
            <w:r w:rsidRPr="00950856">
              <w:rPr>
                <w:rFonts w:asciiTheme="majorEastAsia" w:eastAsiaTheme="majorEastAsia" w:hAnsiTheme="majorEastAsia" w:cs="ＭＳ Ｐゴシック" w:hint="eastAsia"/>
                <w:kern w:val="0"/>
                <w:sz w:val="18"/>
                <w:szCs w:val="18"/>
              </w:rPr>
              <w:t>ポンティなどフッサール以外の現象学を選択した場合は、研究者の存在が研究に及ぼす影響を理解し分析したかについて記載されているか</w:t>
            </w:r>
          </w:p>
        </w:tc>
        <w:tc>
          <w:tcPr>
            <w:tcW w:w="1134" w:type="dxa"/>
            <w:tcBorders>
              <w:top w:val="nil"/>
              <w:left w:val="nil"/>
              <w:bottom w:val="dotted" w:sz="4" w:space="0" w:color="auto"/>
              <w:right w:val="single" w:sz="4" w:space="0" w:color="auto"/>
            </w:tcBorders>
            <w:shd w:val="clear" w:color="auto" w:fill="auto"/>
            <w:vAlign w:val="center"/>
            <w:hideMark/>
          </w:tcPr>
          <w:p w14:paraId="3D65E355"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nil"/>
              <w:left w:val="nil"/>
              <w:bottom w:val="dotted" w:sz="4" w:space="0" w:color="auto"/>
              <w:right w:val="single" w:sz="4" w:space="0" w:color="auto"/>
            </w:tcBorders>
            <w:shd w:val="clear" w:color="auto" w:fill="auto"/>
            <w:vAlign w:val="center"/>
            <w:hideMark/>
          </w:tcPr>
          <w:p w14:paraId="08CF0EFF"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D855C7" w:rsidRPr="00950856" w14:paraId="48329158" w14:textId="77777777" w:rsidTr="00D855C7">
        <w:trPr>
          <w:trHeight w:val="544"/>
        </w:trPr>
        <w:tc>
          <w:tcPr>
            <w:tcW w:w="699" w:type="dxa"/>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447C327C" w14:textId="6C22ECF0" w:rsidR="00D855C7" w:rsidRPr="00950856" w:rsidRDefault="00D855C7" w:rsidP="0041597E">
            <w:pPr>
              <w:adjustRightInd w:val="0"/>
              <w:snapToGrid w:val="0"/>
              <w:jc w:val="center"/>
              <w:rPr>
                <w:rFonts w:asciiTheme="majorEastAsia" w:eastAsiaTheme="majorEastAsia" w:hAnsiTheme="majorEastAsia" w:cs="ＭＳ Ｐゴシック"/>
                <w:kern w:val="0"/>
                <w:sz w:val="18"/>
                <w:szCs w:val="18"/>
              </w:rPr>
            </w:pPr>
          </w:p>
        </w:tc>
        <w:tc>
          <w:tcPr>
            <w:tcW w:w="1418" w:type="dxa"/>
            <w:vMerge/>
            <w:tcBorders>
              <w:top w:val="nil"/>
              <w:left w:val="single" w:sz="4" w:space="0" w:color="auto"/>
              <w:bottom w:val="single" w:sz="8" w:space="0" w:color="000000"/>
              <w:right w:val="single" w:sz="4" w:space="0" w:color="auto"/>
            </w:tcBorders>
            <w:shd w:val="clear" w:color="auto" w:fill="D9D9D9" w:themeFill="background1" w:themeFillShade="D9"/>
            <w:vAlign w:val="center"/>
            <w:hideMark/>
          </w:tcPr>
          <w:p w14:paraId="6BA993A3"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p>
        </w:tc>
        <w:tc>
          <w:tcPr>
            <w:tcW w:w="4110" w:type="dxa"/>
            <w:tcBorders>
              <w:top w:val="dotted" w:sz="4" w:space="0" w:color="auto"/>
              <w:left w:val="nil"/>
              <w:bottom w:val="single" w:sz="4" w:space="0" w:color="auto"/>
              <w:right w:val="single" w:sz="4" w:space="0" w:color="auto"/>
            </w:tcBorders>
            <w:shd w:val="clear" w:color="auto" w:fill="auto"/>
            <w:vAlign w:val="center"/>
            <w:hideMark/>
          </w:tcPr>
          <w:p w14:paraId="6391D730" w14:textId="1572717F" w:rsidR="00D855C7" w:rsidRPr="00950856" w:rsidRDefault="00D855C7" w:rsidP="00A2003A">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データ分析は選択した現象学的研究アプローチに沿って適切に行われたと判断できる記述があるか</w:t>
            </w:r>
          </w:p>
        </w:tc>
        <w:tc>
          <w:tcPr>
            <w:tcW w:w="1134" w:type="dxa"/>
            <w:tcBorders>
              <w:top w:val="dotted" w:sz="4" w:space="0" w:color="auto"/>
              <w:left w:val="nil"/>
              <w:bottom w:val="single" w:sz="8" w:space="0" w:color="auto"/>
              <w:right w:val="single" w:sz="4" w:space="0" w:color="auto"/>
            </w:tcBorders>
            <w:shd w:val="clear" w:color="auto" w:fill="auto"/>
            <w:vAlign w:val="center"/>
            <w:hideMark/>
          </w:tcPr>
          <w:p w14:paraId="6CF939C1"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dotted" w:sz="4" w:space="0" w:color="auto"/>
              <w:left w:val="nil"/>
              <w:bottom w:val="single" w:sz="8" w:space="0" w:color="auto"/>
              <w:right w:val="single" w:sz="8" w:space="0" w:color="auto"/>
            </w:tcBorders>
            <w:shd w:val="clear" w:color="auto" w:fill="auto"/>
            <w:vAlign w:val="center"/>
            <w:hideMark/>
          </w:tcPr>
          <w:p w14:paraId="3029A1D7"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D855C7" w:rsidRPr="00950856" w14:paraId="4EAC1B1E" w14:textId="77777777" w:rsidTr="00B256B5">
        <w:trPr>
          <w:trHeight w:val="309"/>
        </w:trPr>
        <w:tc>
          <w:tcPr>
            <w:tcW w:w="2117" w:type="dxa"/>
            <w:gridSpan w:val="2"/>
            <w:vMerge w:val="restart"/>
            <w:tcBorders>
              <w:left w:val="single" w:sz="8" w:space="0" w:color="auto"/>
              <w:right w:val="single" w:sz="4" w:space="0" w:color="auto"/>
            </w:tcBorders>
            <w:shd w:val="clear" w:color="auto" w:fill="D9D9D9" w:themeFill="background1" w:themeFillShade="D9"/>
            <w:noWrap/>
            <w:vAlign w:val="center"/>
            <w:hideMark/>
          </w:tcPr>
          <w:p w14:paraId="026AAF63" w14:textId="77777777" w:rsidR="00D855C7" w:rsidRPr="00950856" w:rsidRDefault="00D855C7" w:rsidP="0041597E">
            <w:pPr>
              <w:widowControl/>
              <w:adjustRightInd w:val="0"/>
              <w:snapToGrid w:val="0"/>
              <w:jc w:val="center"/>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倫理的配慮</w:t>
            </w:r>
          </w:p>
        </w:tc>
        <w:tc>
          <w:tcPr>
            <w:tcW w:w="4110" w:type="dxa"/>
            <w:tcBorders>
              <w:top w:val="single" w:sz="8" w:space="0" w:color="auto"/>
              <w:left w:val="nil"/>
              <w:bottom w:val="dotted" w:sz="4" w:space="0" w:color="auto"/>
              <w:right w:val="single" w:sz="4" w:space="0" w:color="auto"/>
            </w:tcBorders>
            <w:shd w:val="clear" w:color="auto" w:fill="auto"/>
            <w:hideMark/>
          </w:tcPr>
          <w:p w14:paraId="51D71CD1" w14:textId="01560DDB" w:rsidR="00D855C7" w:rsidRPr="00950856" w:rsidRDefault="00D855C7" w:rsidP="00C157C3">
            <w:pPr>
              <w:widowControl/>
              <w:adjustRightInd w:val="0"/>
              <w:snapToGrid w:val="0"/>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対象者に対する研究の説明は適切に行われたか</w:t>
            </w:r>
          </w:p>
        </w:tc>
        <w:tc>
          <w:tcPr>
            <w:tcW w:w="1134" w:type="dxa"/>
            <w:tcBorders>
              <w:top w:val="nil"/>
              <w:left w:val="nil"/>
              <w:bottom w:val="dotted" w:sz="4" w:space="0" w:color="auto"/>
              <w:right w:val="single" w:sz="4" w:space="0" w:color="auto"/>
            </w:tcBorders>
            <w:shd w:val="clear" w:color="auto" w:fill="auto"/>
            <w:vAlign w:val="center"/>
            <w:hideMark/>
          </w:tcPr>
          <w:p w14:paraId="44794C14"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nil"/>
              <w:left w:val="nil"/>
              <w:bottom w:val="dotted" w:sz="4" w:space="0" w:color="auto"/>
              <w:right w:val="single" w:sz="8" w:space="0" w:color="auto"/>
            </w:tcBorders>
            <w:shd w:val="clear" w:color="auto" w:fill="auto"/>
            <w:noWrap/>
            <w:vAlign w:val="center"/>
            <w:hideMark/>
          </w:tcPr>
          <w:p w14:paraId="7C68770D" w14:textId="77777777" w:rsidR="00D855C7" w:rsidRPr="00950856" w:rsidRDefault="00D855C7"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D855C7" w:rsidRPr="00950856" w14:paraId="39031783" w14:textId="77777777" w:rsidTr="00B256B5">
        <w:trPr>
          <w:trHeight w:val="304"/>
        </w:trPr>
        <w:tc>
          <w:tcPr>
            <w:tcW w:w="2117" w:type="dxa"/>
            <w:gridSpan w:val="2"/>
            <w:vMerge/>
            <w:tcBorders>
              <w:left w:val="single" w:sz="8" w:space="0" w:color="auto"/>
              <w:right w:val="single" w:sz="4" w:space="0" w:color="auto"/>
            </w:tcBorders>
            <w:shd w:val="clear" w:color="auto" w:fill="D9D9D9" w:themeFill="background1" w:themeFillShade="D9"/>
            <w:vAlign w:val="center"/>
            <w:hideMark/>
          </w:tcPr>
          <w:p w14:paraId="7EB5C265" w14:textId="77777777" w:rsidR="00D855C7" w:rsidRPr="00950856" w:rsidRDefault="00D855C7" w:rsidP="007A30C3">
            <w:pPr>
              <w:widowControl/>
              <w:adjustRightInd w:val="0"/>
              <w:snapToGrid w:val="0"/>
              <w:jc w:val="left"/>
              <w:rPr>
                <w:rFonts w:asciiTheme="majorEastAsia" w:eastAsiaTheme="majorEastAsia" w:hAnsiTheme="majorEastAsia" w:cs="ＭＳ Ｐゴシック"/>
                <w:kern w:val="0"/>
                <w:sz w:val="18"/>
                <w:szCs w:val="18"/>
              </w:rPr>
            </w:pPr>
          </w:p>
        </w:tc>
        <w:tc>
          <w:tcPr>
            <w:tcW w:w="4110" w:type="dxa"/>
            <w:tcBorders>
              <w:top w:val="dotted" w:sz="4" w:space="0" w:color="auto"/>
              <w:left w:val="nil"/>
              <w:bottom w:val="dotted" w:sz="4" w:space="0" w:color="auto"/>
              <w:right w:val="single" w:sz="4" w:space="0" w:color="auto"/>
            </w:tcBorders>
            <w:shd w:val="clear" w:color="auto" w:fill="auto"/>
            <w:hideMark/>
          </w:tcPr>
          <w:p w14:paraId="1DEFA656" w14:textId="12699271" w:rsidR="00D855C7" w:rsidRPr="00950856" w:rsidRDefault="00D855C7" w:rsidP="00C157C3">
            <w:pPr>
              <w:widowControl/>
              <w:adjustRightInd w:val="0"/>
              <w:snapToGrid w:val="0"/>
              <w:rPr>
                <w:rFonts w:asciiTheme="majorEastAsia" w:eastAsiaTheme="majorEastAsia" w:hAnsiTheme="majorEastAsia" w:cs="ＭＳ Ｐゴシック"/>
                <w:strike/>
                <w:kern w:val="0"/>
                <w:sz w:val="18"/>
                <w:szCs w:val="18"/>
              </w:rPr>
            </w:pPr>
            <w:r w:rsidRPr="00950856">
              <w:rPr>
                <w:rFonts w:asciiTheme="majorEastAsia" w:eastAsiaTheme="majorEastAsia" w:hAnsiTheme="majorEastAsia" w:hint="eastAsia"/>
                <w:sz w:val="18"/>
                <w:szCs w:val="18"/>
              </w:rPr>
              <w:t>対象者の同意を得ているか</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0DCCFEA6" w14:textId="77777777" w:rsidR="00D855C7" w:rsidRPr="00950856" w:rsidRDefault="00D855C7" w:rsidP="007A30C3">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dotted" w:sz="4" w:space="0" w:color="auto"/>
              <w:left w:val="nil"/>
              <w:bottom w:val="dotted" w:sz="4" w:space="0" w:color="auto"/>
              <w:right w:val="single" w:sz="8" w:space="0" w:color="auto"/>
            </w:tcBorders>
            <w:shd w:val="clear" w:color="auto" w:fill="auto"/>
            <w:noWrap/>
            <w:vAlign w:val="center"/>
            <w:hideMark/>
          </w:tcPr>
          <w:p w14:paraId="0C51CBC6" w14:textId="77777777" w:rsidR="00D855C7" w:rsidRPr="00950856" w:rsidRDefault="00D855C7" w:rsidP="007A30C3">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D855C7" w:rsidRPr="00950856" w14:paraId="36687231" w14:textId="77777777" w:rsidTr="00C157C3">
        <w:trPr>
          <w:trHeight w:val="299"/>
        </w:trPr>
        <w:tc>
          <w:tcPr>
            <w:tcW w:w="2117" w:type="dxa"/>
            <w:gridSpan w:val="2"/>
            <w:vMerge/>
            <w:tcBorders>
              <w:left w:val="single" w:sz="8" w:space="0" w:color="auto"/>
              <w:bottom w:val="single" w:sz="4" w:space="0" w:color="auto"/>
              <w:right w:val="single" w:sz="4" w:space="0" w:color="auto"/>
            </w:tcBorders>
            <w:shd w:val="clear" w:color="auto" w:fill="D9D9D9" w:themeFill="background1" w:themeFillShade="D9"/>
            <w:vAlign w:val="center"/>
            <w:hideMark/>
          </w:tcPr>
          <w:p w14:paraId="7D042696" w14:textId="77777777" w:rsidR="00D855C7" w:rsidRPr="00950856" w:rsidRDefault="00D855C7" w:rsidP="007A30C3">
            <w:pPr>
              <w:widowControl/>
              <w:adjustRightInd w:val="0"/>
              <w:snapToGrid w:val="0"/>
              <w:jc w:val="left"/>
              <w:rPr>
                <w:rFonts w:asciiTheme="majorEastAsia" w:eastAsiaTheme="majorEastAsia" w:hAnsiTheme="majorEastAsia" w:cs="ＭＳ Ｐゴシック"/>
                <w:kern w:val="0"/>
                <w:sz w:val="18"/>
                <w:szCs w:val="18"/>
              </w:rPr>
            </w:pPr>
          </w:p>
        </w:tc>
        <w:tc>
          <w:tcPr>
            <w:tcW w:w="4110" w:type="dxa"/>
            <w:tcBorders>
              <w:top w:val="dotted" w:sz="4" w:space="0" w:color="auto"/>
              <w:left w:val="nil"/>
              <w:bottom w:val="single" w:sz="4" w:space="0" w:color="auto"/>
              <w:right w:val="single" w:sz="4" w:space="0" w:color="auto"/>
            </w:tcBorders>
            <w:shd w:val="clear" w:color="auto" w:fill="auto"/>
          </w:tcPr>
          <w:p w14:paraId="234940FB" w14:textId="7723BFEE" w:rsidR="00D855C7" w:rsidRPr="00950856" w:rsidRDefault="00D855C7" w:rsidP="00C157C3">
            <w:pPr>
              <w:widowControl/>
              <w:adjustRightInd w:val="0"/>
              <w:snapToGrid w:val="0"/>
              <w:rPr>
                <w:rFonts w:asciiTheme="majorEastAsia" w:eastAsiaTheme="majorEastAsia" w:hAnsiTheme="majorEastAsia" w:cs="ＭＳ Ｐゴシック"/>
                <w:kern w:val="0"/>
                <w:sz w:val="18"/>
                <w:szCs w:val="18"/>
              </w:rPr>
            </w:pPr>
            <w:r w:rsidRPr="00950856">
              <w:rPr>
                <w:rFonts w:asciiTheme="majorEastAsia" w:eastAsiaTheme="majorEastAsia" w:hAnsiTheme="majorEastAsia" w:hint="eastAsia"/>
                <w:sz w:val="18"/>
                <w:szCs w:val="18"/>
              </w:rPr>
              <w:t>倫理委員会の承認を受けているか</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4C4E93A8" w14:textId="77777777" w:rsidR="00D855C7" w:rsidRPr="00950856" w:rsidRDefault="00D855C7" w:rsidP="007A30C3">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dotted" w:sz="4" w:space="0" w:color="auto"/>
              <w:left w:val="nil"/>
              <w:bottom w:val="single" w:sz="4" w:space="0" w:color="auto"/>
              <w:right w:val="single" w:sz="8" w:space="0" w:color="auto"/>
            </w:tcBorders>
            <w:shd w:val="clear" w:color="auto" w:fill="auto"/>
            <w:noWrap/>
            <w:vAlign w:val="center"/>
            <w:hideMark/>
          </w:tcPr>
          <w:p w14:paraId="7D836FE4" w14:textId="77777777" w:rsidR="00D855C7" w:rsidRPr="00950856" w:rsidRDefault="00D855C7" w:rsidP="007A30C3">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C5580C" w:rsidRPr="00950856" w14:paraId="7BC5EADE" w14:textId="77777777" w:rsidTr="00367025">
        <w:trPr>
          <w:trHeight w:val="407"/>
        </w:trPr>
        <w:tc>
          <w:tcPr>
            <w:tcW w:w="2117" w:type="dxa"/>
            <w:gridSpan w:val="2"/>
            <w:vMerge w:val="restart"/>
            <w:tcBorders>
              <w:top w:val="single" w:sz="8" w:space="0" w:color="auto"/>
              <w:left w:val="single" w:sz="8" w:space="0" w:color="auto"/>
              <w:bottom w:val="single" w:sz="8" w:space="0" w:color="000000"/>
              <w:right w:val="single" w:sz="4" w:space="0" w:color="000000"/>
            </w:tcBorders>
            <w:shd w:val="clear" w:color="auto" w:fill="D9D9D9" w:themeFill="background1" w:themeFillShade="D9"/>
            <w:noWrap/>
            <w:vAlign w:val="center"/>
            <w:hideMark/>
          </w:tcPr>
          <w:p w14:paraId="02CF025F" w14:textId="77777777" w:rsidR="008105F1" w:rsidRPr="00950856" w:rsidRDefault="008105F1" w:rsidP="0041597E">
            <w:pPr>
              <w:widowControl/>
              <w:adjustRightInd w:val="0"/>
              <w:snapToGrid w:val="0"/>
              <w:jc w:val="center"/>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結果</w:t>
            </w:r>
          </w:p>
        </w:tc>
        <w:tc>
          <w:tcPr>
            <w:tcW w:w="4110" w:type="dxa"/>
            <w:tcBorders>
              <w:top w:val="nil"/>
              <w:left w:val="nil"/>
              <w:bottom w:val="dotted" w:sz="4" w:space="0" w:color="auto"/>
              <w:right w:val="single" w:sz="4" w:space="0" w:color="auto"/>
            </w:tcBorders>
            <w:shd w:val="clear" w:color="auto" w:fill="auto"/>
            <w:vAlign w:val="center"/>
            <w:hideMark/>
          </w:tcPr>
          <w:p w14:paraId="5A9AABD2" w14:textId="39320E68" w:rsidR="008105F1" w:rsidRPr="00950856" w:rsidRDefault="00A2003A" w:rsidP="00A2003A">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結果の解釈に必要な</w:t>
            </w:r>
            <w:r w:rsidR="008105F1" w:rsidRPr="00950856">
              <w:rPr>
                <w:rFonts w:asciiTheme="majorEastAsia" w:eastAsiaTheme="majorEastAsia" w:hAnsiTheme="majorEastAsia" w:cs="ＭＳ Ｐゴシック" w:hint="eastAsia"/>
                <w:kern w:val="0"/>
                <w:sz w:val="18"/>
                <w:szCs w:val="18"/>
              </w:rPr>
              <w:t>対象者の</w:t>
            </w:r>
            <w:r w:rsidRPr="00950856">
              <w:rPr>
                <w:rFonts w:asciiTheme="majorEastAsia" w:eastAsiaTheme="majorEastAsia" w:hAnsiTheme="majorEastAsia" w:cs="ＭＳ Ｐゴシック" w:hint="eastAsia"/>
                <w:kern w:val="0"/>
                <w:sz w:val="18"/>
                <w:szCs w:val="18"/>
              </w:rPr>
              <w:t>特性</w:t>
            </w:r>
            <w:r w:rsidR="008105F1" w:rsidRPr="00950856">
              <w:rPr>
                <w:rFonts w:asciiTheme="majorEastAsia" w:eastAsiaTheme="majorEastAsia" w:hAnsiTheme="majorEastAsia" w:cs="ＭＳ Ｐゴシック" w:hint="eastAsia"/>
                <w:kern w:val="0"/>
                <w:sz w:val="18"/>
                <w:szCs w:val="18"/>
              </w:rPr>
              <w:t>が記述されているか</w:t>
            </w:r>
          </w:p>
        </w:tc>
        <w:tc>
          <w:tcPr>
            <w:tcW w:w="1134" w:type="dxa"/>
            <w:tcBorders>
              <w:top w:val="nil"/>
              <w:left w:val="nil"/>
              <w:bottom w:val="dotted" w:sz="4" w:space="0" w:color="auto"/>
              <w:right w:val="single" w:sz="4" w:space="0" w:color="auto"/>
            </w:tcBorders>
            <w:shd w:val="clear" w:color="auto" w:fill="auto"/>
            <w:vAlign w:val="center"/>
            <w:hideMark/>
          </w:tcPr>
          <w:p w14:paraId="7ABE8D6A"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nil"/>
              <w:left w:val="nil"/>
              <w:bottom w:val="dotted" w:sz="4" w:space="0" w:color="auto"/>
              <w:right w:val="single" w:sz="8" w:space="0" w:color="auto"/>
            </w:tcBorders>
            <w:shd w:val="clear" w:color="auto" w:fill="auto"/>
            <w:noWrap/>
            <w:vAlign w:val="center"/>
            <w:hideMark/>
          </w:tcPr>
          <w:p w14:paraId="7B4406CD"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C5580C" w:rsidRPr="00950856" w14:paraId="4E21C363" w14:textId="77777777" w:rsidTr="00367025">
        <w:trPr>
          <w:trHeight w:val="443"/>
        </w:trPr>
        <w:tc>
          <w:tcPr>
            <w:tcW w:w="2117" w:type="dxa"/>
            <w:gridSpan w:val="2"/>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72D04559"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p>
        </w:tc>
        <w:tc>
          <w:tcPr>
            <w:tcW w:w="4110" w:type="dxa"/>
            <w:tcBorders>
              <w:top w:val="dotted" w:sz="4" w:space="0" w:color="auto"/>
              <w:left w:val="nil"/>
              <w:bottom w:val="dotted" w:sz="4" w:space="0" w:color="auto"/>
              <w:right w:val="single" w:sz="4" w:space="0" w:color="auto"/>
            </w:tcBorders>
            <w:shd w:val="clear" w:color="auto" w:fill="auto"/>
            <w:vAlign w:val="center"/>
            <w:hideMark/>
          </w:tcPr>
          <w:p w14:paraId="3B016D87"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データ収集に関する結果が記述されているか（例：インタビュー時間や回数、人数など）</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40D3BA2C"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dotted" w:sz="4" w:space="0" w:color="auto"/>
              <w:left w:val="nil"/>
              <w:bottom w:val="dotted" w:sz="4" w:space="0" w:color="auto"/>
              <w:right w:val="single" w:sz="8" w:space="0" w:color="auto"/>
            </w:tcBorders>
            <w:shd w:val="clear" w:color="auto" w:fill="auto"/>
            <w:noWrap/>
            <w:vAlign w:val="center"/>
            <w:hideMark/>
          </w:tcPr>
          <w:p w14:paraId="1599F391"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C5580C" w:rsidRPr="00950856" w14:paraId="3928DD81" w14:textId="77777777" w:rsidTr="00367025">
        <w:trPr>
          <w:trHeight w:val="599"/>
        </w:trPr>
        <w:tc>
          <w:tcPr>
            <w:tcW w:w="2117" w:type="dxa"/>
            <w:gridSpan w:val="2"/>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00519246"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p>
        </w:tc>
        <w:tc>
          <w:tcPr>
            <w:tcW w:w="4110" w:type="dxa"/>
            <w:tcBorders>
              <w:top w:val="dotted" w:sz="4" w:space="0" w:color="auto"/>
              <w:left w:val="nil"/>
              <w:bottom w:val="dotted" w:sz="4" w:space="0" w:color="auto"/>
              <w:right w:val="single" w:sz="4" w:space="0" w:color="auto"/>
            </w:tcBorders>
            <w:shd w:val="clear" w:color="auto" w:fill="auto"/>
            <w:vAlign w:val="center"/>
            <w:hideMark/>
          </w:tcPr>
          <w:p w14:paraId="54652AB8" w14:textId="31870738"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分析結果は抽出したサブテーマ、テーマを軸に詳細で明確に記述されているか</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4824C3E4"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dotted" w:sz="4" w:space="0" w:color="auto"/>
              <w:left w:val="nil"/>
              <w:bottom w:val="dotted" w:sz="4" w:space="0" w:color="auto"/>
              <w:right w:val="single" w:sz="8" w:space="0" w:color="auto"/>
            </w:tcBorders>
            <w:shd w:val="clear" w:color="auto" w:fill="auto"/>
            <w:noWrap/>
            <w:vAlign w:val="center"/>
            <w:hideMark/>
          </w:tcPr>
          <w:p w14:paraId="457BCB08"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C5580C" w:rsidRPr="00950856" w14:paraId="1BCB9D70" w14:textId="77777777" w:rsidTr="00367025">
        <w:trPr>
          <w:trHeight w:val="443"/>
        </w:trPr>
        <w:tc>
          <w:tcPr>
            <w:tcW w:w="2117" w:type="dxa"/>
            <w:gridSpan w:val="2"/>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6FC67168"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p>
        </w:tc>
        <w:tc>
          <w:tcPr>
            <w:tcW w:w="4110" w:type="dxa"/>
            <w:tcBorders>
              <w:top w:val="dotted" w:sz="4" w:space="0" w:color="auto"/>
              <w:left w:val="nil"/>
              <w:bottom w:val="dotted" w:sz="4" w:space="0" w:color="auto"/>
              <w:right w:val="single" w:sz="4" w:space="0" w:color="auto"/>
            </w:tcBorders>
            <w:shd w:val="clear" w:color="auto" w:fill="auto"/>
            <w:vAlign w:val="center"/>
            <w:hideMark/>
          </w:tcPr>
          <w:p w14:paraId="2AF990ED" w14:textId="77777777" w:rsidR="008105F1" w:rsidRPr="00B3300F" w:rsidRDefault="008105F1" w:rsidP="0041597E">
            <w:pPr>
              <w:widowControl/>
              <w:adjustRightInd w:val="0"/>
              <w:snapToGrid w:val="0"/>
              <w:jc w:val="left"/>
              <w:rPr>
                <w:rFonts w:asciiTheme="majorEastAsia" w:eastAsiaTheme="majorEastAsia" w:hAnsiTheme="majorEastAsia" w:cs="ＭＳ Ｐゴシック"/>
                <w:spacing w:val="-2"/>
                <w:kern w:val="0"/>
                <w:sz w:val="18"/>
                <w:szCs w:val="18"/>
              </w:rPr>
            </w:pPr>
            <w:r w:rsidRPr="00B3300F">
              <w:rPr>
                <w:rFonts w:asciiTheme="majorEastAsia" w:eastAsiaTheme="majorEastAsia" w:hAnsiTheme="majorEastAsia" w:cs="ＭＳ Ｐゴシック" w:hint="eastAsia"/>
                <w:spacing w:val="-2"/>
                <w:kern w:val="0"/>
                <w:sz w:val="18"/>
                <w:szCs w:val="18"/>
              </w:rPr>
              <w:t>テーマは表面的な記述の集合体ではなく、十分な解釈がなされたか（フッサールではエッセンス）</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4339AE89"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dotted" w:sz="4" w:space="0" w:color="auto"/>
              <w:left w:val="nil"/>
              <w:bottom w:val="dotted" w:sz="4" w:space="0" w:color="auto"/>
              <w:right w:val="single" w:sz="8" w:space="0" w:color="auto"/>
            </w:tcBorders>
            <w:shd w:val="clear" w:color="auto" w:fill="auto"/>
            <w:noWrap/>
            <w:vAlign w:val="center"/>
            <w:hideMark/>
          </w:tcPr>
          <w:p w14:paraId="16E9A0D4"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C5580C" w:rsidRPr="00950856" w14:paraId="591C535E" w14:textId="77777777" w:rsidTr="00367025">
        <w:trPr>
          <w:trHeight w:val="443"/>
        </w:trPr>
        <w:tc>
          <w:tcPr>
            <w:tcW w:w="2117" w:type="dxa"/>
            <w:gridSpan w:val="2"/>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6D63A2E8"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p>
        </w:tc>
        <w:tc>
          <w:tcPr>
            <w:tcW w:w="4110" w:type="dxa"/>
            <w:tcBorders>
              <w:top w:val="dotted" w:sz="4" w:space="0" w:color="auto"/>
              <w:left w:val="nil"/>
              <w:bottom w:val="dotted" w:sz="4" w:space="0" w:color="auto"/>
              <w:right w:val="single" w:sz="4" w:space="0" w:color="auto"/>
            </w:tcBorders>
            <w:shd w:val="clear" w:color="auto" w:fill="auto"/>
            <w:vAlign w:val="center"/>
            <w:hideMark/>
          </w:tcPr>
          <w:p w14:paraId="226D9A97"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研究結果は研究目的と合致しているか</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61D05384"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dotted" w:sz="4" w:space="0" w:color="auto"/>
              <w:left w:val="nil"/>
              <w:bottom w:val="dotted" w:sz="4" w:space="0" w:color="auto"/>
              <w:right w:val="single" w:sz="8" w:space="0" w:color="auto"/>
            </w:tcBorders>
            <w:shd w:val="clear" w:color="auto" w:fill="auto"/>
            <w:noWrap/>
            <w:vAlign w:val="center"/>
            <w:hideMark/>
          </w:tcPr>
          <w:p w14:paraId="1020E5CB"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C5580C" w:rsidRPr="00950856" w14:paraId="08010FD9" w14:textId="77777777" w:rsidTr="00367025">
        <w:trPr>
          <w:trHeight w:val="443"/>
        </w:trPr>
        <w:tc>
          <w:tcPr>
            <w:tcW w:w="2117" w:type="dxa"/>
            <w:gridSpan w:val="2"/>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2EB726F3"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p>
        </w:tc>
        <w:tc>
          <w:tcPr>
            <w:tcW w:w="4110" w:type="dxa"/>
            <w:tcBorders>
              <w:top w:val="dotted" w:sz="4" w:space="0" w:color="auto"/>
              <w:left w:val="nil"/>
              <w:bottom w:val="dotted" w:sz="4" w:space="0" w:color="auto"/>
              <w:right w:val="single" w:sz="4" w:space="0" w:color="auto"/>
            </w:tcBorders>
            <w:shd w:val="clear" w:color="auto" w:fill="auto"/>
            <w:vAlign w:val="center"/>
            <w:hideMark/>
          </w:tcPr>
          <w:p w14:paraId="435DFE09"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オリジナルデータからの引用は適切で十分な量が含まれているか</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07E77D3C"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dotted" w:sz="4" w:space="0" w:color="auto"/>
              <w:left w:val="nil"/>
              <w:bottom w:val="dotted" w:sz="4" w:space="0" w:color="auto"/>
              <w:right w:val="single" w:sz="8" w:space="0" w:color="auto"/>
            </w:tcBorders>
            <w:shd w:val="clear" w:color="auto" w:fill="auto"/>
            <w:noWrap/>
            <w:vAlign w:val="center"/>
            <w:hideMark/>
          </w:tcPr>
          <w:p w14:paraId="56BC11BB"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C5580C" w:rsidRPr="00950856" w14:paraId="18ADC759" w14:textId="77777777" w:rsidTr="00367025">
        <w:trPr>
          <w:trHeight w:val="443"/>
        </w:trPr>
        <w:tc>
          <w:tcPr>
            <w:tcW w:w="2117" w:type="dxa"/>
            <w:gridSpan w:val="2"/>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2BC9B44D"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p>
        </w:tc>
        <w:tc>
          <w:tcPr>
            <w:tcW w:w="4110" w:type="dxa"/>
            <w:tcBorders>
              <w:top w:val="dotted" w:sz="4" w:space="0" w:color="auto"/>
              <w:left w:val="nil"/>
              <w:bottom w:val="dotted" w:sz="4" w:space="0" w:color="auto"/>
              <w:right w:val="single" w:sz="4" w:space="0" w:color="auto"/>
            </w:tcBorders>
            <w:shd w:val="clear" w:color="auto" w:fill="auto"/>
            <w:vAlign w:val="center"/>
            <w:hideMark/>
          </w:tcPr>
          <w:p w14:paraId="7416B7D9"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引用したオリジナルデータは関連するサブテーマやテーマを支えていると判断できるか</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269803C8"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dotted" w:sz="4" w:space="0" w:color="auto"/>
              <w:left w:val="nil"/>
              <w:bottom w:val="dotted" w:sz="4" w:space="0" w:color="auto"/>
              <w:right w:val="single" w:sz="8" w:space="0" w:color="auto"/>
            </w:tcBorders>
            <w:shd w:val="clear" w:color="auto" w:fill="auto"/>
            <w:noWrap/>
            <w:vAlign w:val="center"/>
            <w:hideMark/>
          </w:tcPr>
          <w:p w14:paraId="30D5E48D"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C5580C" w:rsidRPr="00950856" w14:paraId="06125B54" w14:textId="77777777" w:rsidTr="00367025">
        <w:trPr>
          <w:trHeight w:val="443"/>
        </w:trPr>
        <w:tc>
          <w:tcPr>
            <w:tcW w:w="2117" w:type="dxa"/>
            <w:gridSpan w:val="2"/>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5DC557CE"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p>
        </w:tc>
        <w:tc>
          <w:tcPr>
            <w:tcW w:w="4110" w:type="dxa"/>
            <w:tcBorders>
              <w:top w:val="dotted" w:sz="4" w:space="0" w:color="auto"/>
              <w:left w:val="nil"/>
              <w:bottom w:val="single" w:sz="8" w:space="0" w:color="auto"/>
              <w:right w:val="single" w:sz="4" w:space="0" w:color="auto"/>
            </w:tcBorders>
            <w:shd w:val="clear" w:color="auto" w:fill="auto"/>
            <w:vAlign w:val="center"/>
            <w:hideMark/>
          </w:tcPr>
          <w:p w14:paraId="76C655B2"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予想に反した／矛盾したデータも考慮したテーマが導き出されたか</w:t>
            </w:r>
          </w:p>
        </w:tc>
        <w:tc>
          <w:tcPr>
            <w:tcW w:w="1134" w:type="dxa"/>
            <w:tcBorders>
              <w:top w:val="dotted" w:sz="4" w:space="0" w:color="auto"/>
              <w:left w:val="nil"/>
              <w:bottom w:val="single" w:sz="8" w:space="0" w:color="auto"/>
              <w:right w:val="single" w:sz="4" w:space="0" w:color="auto"/>
            </w:tcBorders>
            <w:shd w:val="clear" w:color="auto" w:fill="auto"/>
            <w:vAlign w:val="center"/>
            <w:hideMark/>
          </w:tcPr>
          <w:p w14:paraId="31D28207"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dotted" w:sz="4" w:space="0" w:color="auto"/>
              <w:left w:val="nil"/>
              <w:bottom w:val="single" w:sz="8" w:space="0" w:color="auto"/>
              <w:right w:val="single" w:sz="8" w:space="0" w:color="auto"/>
            </w:tcBorders>
            <w:shd w:val="clear" w:color="auto" w:fill="auto"/>
            <w:noWrap/>
            <w:vAlign w:val="center"/>
            <w:hideMark/>
          </w:tcPr>
          <w:p w14:paraId="73D323D3"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1D300F" w:rsidRPr="00950856" w14:paraId="0E6838CC" w14:textId="77777777" w:rsidTr="00367025">
        <w:trPr>
          <w:trHeight w:val="443"/>
        </w:trPr>
        <w:tc>
          <w:tcPr>
            <w:tcW w:w="2117" w:type="dxa"/>
            <w:gridSpan w:val="2"/>
            <w:vMerge w:val="restart"/>
            <w:tcBorders>
              <w:top w:val="single" w:sz="8" w:space="0" w:color="auto"/>
              <w:left w:val="single" w:sz="8" w:space="0" w:color="auto"/>
              <w:right w:val="single" w:sz="4" w:space="0" w:color="000000"/>
            </w:tcBorders>
            <w:shd w:val="clear" w:color="auto" w:fill="D9D9D9" w:themeFill="background1" w:themeFillShade="D9"/>
            <w:noWrap/>
            <w:vAlign w:val="center"/>
            <w:hideMark/>
          </w:tcPr>
          <w:p w14:paraId="09465ACB" w14:textId="77777777" w:rsidR="001D300F" w:rsidRPr="00950856" w:rsidRDefault="001D300F" w:rsidP="0041597E">
            <w:pPr>
              <w:widowControl/>
              <w:adjustRightInd w:val="0"/>
              <w:snapToGrid w:val="0"/>
              <w:jc w:val="center"/>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考察</w:t>
            </w:r>
          </w:p>
        </w:tc>
        <w:tc>
          <w:tcPr>
            <w:tcW w:w="4110" w:type="dxa"/>
            <w:tcBorders>
              <w:top w:val="nil"/>
              <w:left w:val="nil"/>
              <w:bottom w:val="dotted" w:sz="4" w:space="0" w:color="auto"/>
              <w:right w:val="single" w:sz="4" w:space="0" w:color="auto"/>
            </w:tcBorders>
            <w:shd w:val="clear" w:color="auto" w:fill="auto"/>
            <w:vAlign w:val="center"/>
            <w:hideMark/>
          </w:tcPr>
          <w:p w14:paraId="6B15D6D7" w14:textId="77777777" w:rsidR="001D300F" w:rsidRPr="00950856" w:rsidRDefault="001D300F"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データ、分析、結論のつながりは明確であるか</w:t>
            </w:r>
          </w:p>
        </w:tc>
        <w:tc>
          <w:tcPr>
            <w:tcW w:w="1134" w:type="dxa"/>
            <w:tcBorders>
              <w:top w:val="nil"/>
              <w:left w:val="nil"/>
              <w:bottom w:val="dotted" w:sz="4" w:space="0" w:color="auto"/>
              <w:right w:val="single" w:sz="4" w:space="0" w:color="auto"/>
            </w:tcBorders>
            <w:shd w:val="clear" w:color="auto" w:fill="auto"/>
            <w:vAlign w:val="center"/>
            <w:hideMark/>
          </w:tcPr>
          <w:p w14:paraId="3FDFDFAE" w14:textId="77777777" w:rsidR="001D300F" w:rsidRPr="00950856" w:rsidRDefault="001D300F"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nil"/>
              <w:left w:val="nil"/>
              <w:bottom w:val="dotted" w:sz="4" w:space="0" w:color="auto"/>
              <w:right w:val="single" w:sz="8" w:space="0" w:color="auto"/>
            </w:tcBorders>
            <w:shd w:val="clear" w:color="auto" w:fill="auto"/>
            <w:noWrap/>
            <w:vAlign w:val="center"/>
            <w:hideMark/>
          </w:tcPr>
          <w:p w14:paraId="0A94ED82" w14:textId="77777777" w:rsidR="001D300F" w:rsidRPr="00950856" w:rsidRDefault="001D300F"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1D300F" w:rsidRPr="00950856" w14:paraId="716B6422" w14:textId="77777777" w:rsidTr="00367025">
        <w:trPr>
          <w:trHeight w:val="443"/>
        </w:trPr>
        <w:tc>
          <w:tcPr>
            <w:tcW w:w="2117" w:type="dxa"/>
            <w:gridSpan w:val="2"/>
            <w:vMerge/>
            <w:tcBorders>
              <w:left w:val="single" w:sz="8" w:space="0" w:color="auto"/>
              <w:right w:val="single" w:sz="4" w:space="0" w:color="000000"/>
            </w:tcBorders>
            <w:shd w:val="clear" w:color="auto" w:fill="D9D9D9" w:themeFill="background1" w:themeFillShade="D9"/>
            <w:vAlign w:val="center"/>
            <w:hideMark/>
          </w:tcPr>
          <w:p w14:paraId="4F578FCC" w14:textId="77777777" w:rsidR="001D300F" w:rsidRPr="00950856" w:rsidRDefault="001D300F" w:rsidP="0041597E">
            <w:pPr>
              <w:widowControl/>
              <w:adjustRightInd w:val="0"/>
              <w:snapToGrid w:val="0"/>
              <w:jc w:val="left"/>
              <w:rPr>
                <w:rFonts w:asciiTheme="majorEastAsia" w:eastAsiaTheme="majorEastAsia" w:hAnsiTheme="majorEastAsia" w:cs="ＭＳ Ｐゴシック"/>
                <w:kern w:val="0"/>
                <w:sz w:val="18"/>
                <w:szCs w:val="18"/>
              </w:rPr>
            </w:pPr>
          </w:p>
        </w:tc>
        <w:tc>
          <w:tcPr>
            <w:tcW w:w="4110" w:type="dxa"/>
            <w:tcBorders>
              <w:top w:val="dotted" w:sz="4" w:space="0" w:color="auto"/>
              <w:left w:val="nil"/>
              <w:bottom w:val="dotted" w:sz="4" w:space="0" w:color="auto"/>
              <w:right w:val="single" w:sz="4" w:space="0" w:color="auto"/>
            </w:tcBorders>
            <w:shd w:val="clear" w:color="auto" w:fill="auto"/>
            <w:vAlign w:val="center"/>
            <w:hideMark/>
          </w:tcPr>
          <w:p w14:paraId="6D346CF5" w14:textId="77777777" w:rsidR="001D300F" w:rsidRPr="00950856" w:rsidRDefault="001D300F"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主な研究結果は先行研究を背景に説明され考察されているか</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0F44E9C5" w14:textId="77777777" w:rsidR="001D300F" w:rsidRPr="00950856" w:rsidRDefault="001D300F"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dotted" w:sz="4" w:space="0" w:color="auto"/>
              <w:left w:val="nil"/>
              <w:bottom w:val="dotted" w:sz="4" w:space="0" w:color="auto"/>
              <w:right w:val="single" w:sz="8" w:space="0" w:color="auto"/>
            </w:tcBorders>
            <w:shd w:val="clear" w:color="auto" w:fill="auto"/>
            <w:noWrap/>
            <w:vAlign w:val="center"/>
            <w:hideMark/>
          </w:tcPr>
          <w:p w14:paraId="61C8DA4B" w14:textId="77777777" w:rsidR="001D300F" w:rsidRPr="00950856" w:rsidRDefault="001D300F"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1D300F" w:rsidRPr="00950856" w14:paraId="05CF6FCE" w14:textId="77777777" w:rsidTr="00367025">
        <w:trPr>
          <w:trHeight w:val="443"/>
        </w:trPr>
        <w:tc>
          <w:tcPr>
            <w:tcW w:w="2117" w:type="dxa"/>
            <w:gridSpan w:val="2"/>
            <w:vMerge/>
            <w:tcBorders>
              <w:left w:val="single" w:sz="8" w:space="0" w:color="auto"/>
              <w:right w:val="single" w:sz="4" w:space="0" w:color="000000"/>
            </w:tcBorders>
            <w:shd w:val="clear" w:color="auto" w:fill="D9D9D9" w:themeFill="background1" w:themeFillShade="D9"/>
            <w:vAlign w:val="center"/>
            <w:hideMark/>
          </w:tcPr>
          <w:p w14:paraId="3FED53FA" w14:textId="77777777" w:rsidR="001D300F" w:rsidRPr="00950856" w:rsidRDefault="001D300F" w:rsidP="0041597E">
            <w:pPr>
              <w:widowControl/>
              <w:adjustRightInd w:val="0"/>
              <w:snapToGrid w:val="0"/>
              <w:jc w:val="left"/>
              <w:rPr>
                <w:rFonts w:asciiTheme="majorEastAsia" w:eastAsiaTheme="majorEastAsia" w:hAnsiTheme="majorEastAsia" w:cs="ＭＳ Ｐゴシック"/>
                <w:kern w:val="0"/>
                <w:sz w:val="18"/>
                <w:szCs w:val="18"/>
              </w:rPr>
            </w:pPr>
          </w:p>
        </w:tc>
        <w:tc>
          <w:tcPr>
            <w:tcW w:w="4110" w:type="dxa"/>
            <w:tcBorders>
              <w:top w:val="dotted" w:sz="4" w:space="0" w:color="auto"/>
              <w:left w:val="nil"/>
              <w:bottom w:val="dotted" w:sz="4" w:space="0" w:color="auto"/>
              <w:right w:val="single" w:sz="4" w:space="0" w:color="auto"/>
            </w:tcBorders>
            <w:shd w:val="clear" w:color="auto" w:fill="auto"/>
            <w:vAlign w:val="center"/>
            <w:hideMark/>
          </w:tcPr>
          <w:p w14:paraId="0EBB7FC1" w14:textId="77777777" w:rsidR="001D300F" w:rsidRPr="00C40685" w:rsidRDefault="001D300F" w:rsidP="0041597E">
            <w:pPr>
              <w:widowControl/>
              <w:adjustRightInd w:val="0"/>
              <w:snapToGrid w:val="0"/>
              <w:jc w:val="left"/>
              <w:rPr>
                <w:rFonts w:asciiTheme="majorEastAsia" w:eastAsiaTheme="majorEastAsia" w:hAnsiTheme="majorEastAsia" w:cs="ＭＳ Ｐゴシック"/>
                <w:spacing w:val="-2"/>
                <w:kern w:val="0"/>
                <w:sz w:val="18"/>
                <w:szCs w:val="18"/>
              </w:rPr>
            </w:pPr>
            <w:r w:rsidRPr="00C40685">
              <w:rPr>
                <w:rFonts w:asciiTheme="majorEastAsia" w:eastAsiaTheme="majorEastAsia" w:hAnsiTheme="majorEastAsia" w:cs="ＭＳ Ｐゴシック" w:hint="eastAsia"/>
                <w:spacing w:val="-2"/>
                <w:kern w:val="0"/>
                <w:sz w:val="18"/>
                <w:szCs w:val="18"/>
              </w:rPr>
              <w:t>研究結果の転用可能性について記述されているか</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4A20D219" w14:textId="77777777" w:rsidR="001D300F" w:rsidRPr="00950856" w:rsidRDefault="001D300F"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dotted" w:sz="4" w:space="0" w:color="auto"/>
              <w:left w:val="nil"/>
              <w:bottom w:val="single" w:sz="4" w:space="0" w:color="auto"/>
              <w:right w:val="single" w:sz="8" w:space="0" w:color="auto"/>
            </w:tcBorders>
            <w:shd w:val="clear" w:color="auto" w:fill="auto"/>
            <w:noWrap/>
            <w:vAlign w:val="center"/>
            <w:hideMark/>
          </w:tcPr>
          <w:p w14:paraId="6828F1C1" w14:textId="77777777" w:rsidR="001D300F" w:rsidRPr="00950856" w:rsidRDefault="001D300F"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1D300F" w:rsidRPr="00950856" w14:paraId="3A4C082C" w14:textId="77777777" w:rsidTr="00367025">
        <w:trPr>
          <w:trHeight w:val="443"/>
        </w:trPr>
        <w:tc>
          <w:tcPr>
            <w:tcW w:w="2117" w:type="dxa"/>
            <w:gridSpan w:val="2"/>
            <w:vMerge/>
            <w:tcBorders>
              <w:left w:val="single" w:sz="8" w:space="0" w:color="auto"/>
              <w:bottom w:val="single" w:sz="4" w:space="0" w:color="auto"/>
              <w:right w:val="single" w:sz="4" w:space="0" w:color="000000"/>
            </w:tcBorders>
            <w:shd w:val="clear" w:color="auto" w:fill="D9D9D9" w:themeFill="background1" w:themeFillShade="D9"/>
            <w:vAlign w:val="center"/>
            <w:hideMark/>
          </w:tcPr>
          <w:p w14:paraId="0200DA87" w14:textId="77777777" w:rsidR="001D300F" w:rsidRPr="00950856" w:rsidRDefault="001D300F" w:rsidP="0041597E">
            <w:pPr>
              <w:widowControl/>
              <w:adjustRightInd w:val="0"/>
              <w:snapToGrid w:val="0"/>
              <w:jc w:val="left"/>
              <w:rPr>
                <w:rFonts w:asciiTheme="majorEastAsia" w:eastAsiaTheme="majorEastAsia" w:hAnsiTheme="majorEastAsia" w:cs="ＭＳ Ｐゴシック"/>
                <w:kern w:val="0"/>
                <w:sz w:val="18"/>
                <w:szCs w:val="18"/>
              </w:rPr>
            </w:pPr>
          </w:p>
        </w:tc>
        <w:tc>
          <w:tcPr>
            <w:tcW w:w="4110" w:type="dxa"/>
            <w:tcBorders>
              <w:top w:val="dotted" w:sz="4" w:space="0" w:color="auto"/>
              <w:left w:val="single" w:sz="4" w:space="0" w:color="000000"/>
              <w:bottom w:val="single" w:sz="8" w:space="0" w:color="auto"/>
              <w:right w:val="single" w:sz="4" w:space="0" w:color="auto"/>
            </w:tcBorders>
            <w:shd w:val="clear" w:color="auto" w:fill="auto"/>
            <w:vAlign w:val="center"/>
            <w:hideMark/>
          </w:tcPr>
          <w:p w14:paraId="75CC125B" w14:textId="77777777" w:rsidR="001D300F" w:rsidRPr="00950856" w:rsidRDefault="001D300F"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研究の限界やさらなる研究の必要性について記述されているか</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30E9186F" w14:textId="77777777" w:rsidR="001D300F" w:rsidRPr="00950856" w:rsidRDefault="001D300F"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single" w:sz="4" w:space="0" w:color="auto"/>
              <w:left w:val="nil"/>
              <w:bottom w:val="single" w:sz="8" w:space="0" w:color="auto"/>
              <w:right w:val="single" w:sz="8" w:space="0" w:color="auto"/>
            </w:tcBorders>
            <w:shd w:val="clear" w:color="auto" w:fill="auto"/>
            <w:noWrap/>
            <w:vAlign w:val="center"/>
            <w:hideMark/>
          </w:tcPr>
          <w:p w14:paraId="795B2FF7" w14:textId="77777777" w:rsidR="001D300F" w:rsidRPr="00950856" w:rsidRDefault="001D300F"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C5580C" w:rsidRPr="00950856" w14:paraId="52A6E66F" w14:textId="77777777" w:rsidTr="00367025">
        <w:trPr>
          <w:trHeight w:val="576"/>
        </w:trPr>
        <w:tc>
          <w:tcPr>
            <w:tcW w:w="2117" w:type="dxa"/>
            <w:gridSpan w:val="2"/>
            <w:vMerge w:val="restart"/>
            <w:tcBorders>
              <w:top w:val="single" w:sz="4"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11E25A20" w14:textId="77777777" w:rsidR="008105F1" w:rsidRPr="00950856" w:rsidRDefault="008105F1" w:rsidP="0041597E">
            <w:pPr>
              <w:widowControl/>
              <w:adjustRightInd w:val="0"/>
              <w:snapToGrid w:val="0"/>
              <w:jc w:val="center"/>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引用文献</w:t>
            </w:r>
          </w:p>
        </w:tc>
        <w:tc>
          <w:tcPr>
            <w:tcW w:w="4110" w:type="dxa"/>
            <w:tcBorders>
              <w:top w:val="nil"/>
              <w:left w:val="nil"/>
              <w:bottom w:val="dotted" w:sz="4" w:space="0" w:color="auto"/>
              <w:right w:val="single" w:sz="4" w:space="0" w:color="auto"/>
            </w:tcBorders>
            <w:shd w:val="clear" w:color="000000" w:fill="FFFFFF"/>
            <w:vAlign w:val="center"/>
            <w:hideMark/>
          </w:tcPr>
          <w:p w14:paraId="33A844CF"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その研究分野における重要で専門的な情報が網羅されているか</w:t>
            </w:r>
          </w:p>
        </w:tc>
        <w:tc>
          <w:tcPr>
            <w:tcW w:w="1134" w:type="dxa"/>
            <w:tcBorders>
              <w:top w:val="nil"/>
              <w:left w:val="nil"/>
              <w:bottom w:val="dotted" w:sz="4" w:space="0" w:color="auto"/>
              <w:right w:val="single" w:sz="4" w:space="0" w:color="auto"/>
            </w:tcBorders>
            <w:shd w:val="clear" w:color="auto" w:fill="auto"/>
            <w:vAlign w:val="center"/>
            <w:hideMark/>
          </w:tcPr>
          <w:p w14:paraId="5964821A"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nil"/>
              <w:left w:val="nil"/>
              <w:bottom w:val="dotted" w:sz="4" w:space="0" w:color="auto"/>
              <w:right w:val="single" w:sz="8" w:space="0" w:color="auto"/>
            </w:tcBorders>
            <w:shd w:val="clear" w:color="auto" w:fill="auto"/>
            <w:vAlign w:val="center"/>
            <w:hideMark/>
          </w:tcPr>
          <w:p w14:paraId="7FE01587"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C5580C" w:rsidRPr="00950856" w14:paraId="1A5A81FA" w14:textId="77777777" w:rsidTr="00367025">
        <w:trPr>
          <w:trHeight w:val="609"/>
        </w:trPr>
        <w:tc>
          <w:tcPr>
            <w:tcW w:w="2117" w:type="dxa"/>
            <w:gridSpan w:val="2"/>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14:paraId="67E31D0B"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p>
        </w:tc>
        <w:tc>
          <w:tcPr>
            <w:tcW w:w="4110" w:type="dxa"/>
            <w:tcBorders>
              <w:top w:val="dotted" w:sz="4" w:space="0" w:color="auto"/>
              <w:left w:val="nil"/>
              <w:bottom w:val="nil"/>
              <w:right w:val="single" w:sz="4" w:space="0" w:color="auto"/>
            </w:tcBorders>
            <w:shd w:val="clear" w:color="000000" w:fill="FFFFFF"/>
            <w:vAlign w:val="center"/>
            <w:hideMark/>
          </w:tcPr>
          <w:p w14:paraId="0EDE1E58"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先行文献は適切に文中に提示または引用されているか</w:t>
            </w:r>
          </w:p>
        </w:tc>
        <w:tc>
          <w:tcPr>
            <w:tcW w:w="1134" w:type="dxa"/>
            <w:tcBorders>
              <w:top w:val="dotted" w:sz="4" w:space="0" w:color="auto"/>
              <w:left w:val="nil"/>
              <w:bottom w:val="nil"/>
              <w:right w:val="single" w:sz="4" w:space="0" w:color="auto"/>
            </w:tcBorders>
            <w:shd w:val="clear" w:color="auto" w:fill="auto"/>
            <w:vAlign w:val="center"/>
            <w:hideMark/>
          </w:tcPr>
          <w:p w14:paraId="7A3EC64B"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dotted" w:sz="4" w:space="0" w:color="auto"/>
              <w:left w:val="nil"/>
              <w:bottom w:val="nil"/>
              <w:right w:val="single" w:sz="8" w:space="0" w:color="auto"/>
            </w:tcBorders>
            <w:shd w:val="clear" w:color="auto" w:fill="auto"/>
            <w:vAlign w:val="center"/>
            <w:hideMark/>
          </w:tcPr>
          <w:p w14:paraId="554A3184" w14:textId="77777777" w:rsidR="008105F1" w:rsidRPr="00950856" w:rsidRDefault="008105F1" w:rsidP="0041597E">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C5580C" w:rsidRPr="00950856" w14:paraId="6BAE82FC" w14:textId="77777777" w:rsidTr="00367025">
        <w:trPr>
          <w:trHeight w:val="576"/>
        </w:trPr>
        <w:tc>
          <w:tcPr>
            <w:tcW w:w="2117" w:type="dxa"/>
            <w:gridSpan w:val="2"/>
            <w:tcBorders>
              <w:top w:val="single" w:sz="8" w:space="0" w:color="auto"/>
              <w:left w:val="single" w:sz="8" w:space="0" w:color="auto"/>
              <w:bottom w:val="single" w:sz="4" w:space="0" w:color="auto"/>
              <w:right w:val="single" w:sz="4" w:space="0" w:color="000000"/>
            </w:tcBorders>
            <w:shd w:val="clear" w:color="auto" w:fill="D9D9D9" w:themeFill="background1" w:themeFillShade="D9"/>
            <w:vAlign w:val="center"/>
            <w:hideMark/>
          </w:tcPr>
          <w:p w14:paraId="1D391250" w14:textId="77777777" w:rsidR="00852F93" w:rsidRPr="00950856" w:rsidRDefault="00852F93" w:rsidP="00852F93">
            <w:pPr>
              <w:widowControl/>
              <w:adjustRightInd w:val="0"/>
              <w:snapToGrid w:val="0"/>
              <w:jc w:val="center"/>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資金提供者</w:t>
            </w:r>
          </w:p>
        </w:tc>
        <w:tc>
          <w:tcPr>
            <w:tcW w:w="4110" w:type="dxa"/>
            <w:tcBorders>
              <w:top w:val="single" w:sz="8" w:space="0" w:color="auto"/>
              <w:left w:val="nil"/>
              <w:bottom w:val="single" w:sz="4" w:space="0" w:color="auto"/>
              <w:right w:val="single" w:sz="4" w:space="0" w:color="auto"/>
            </w:tcBorders>
            <w:shd w:val="clear" w:color="000000" w:fill="FFFFFF"/>
            <w:vAlign w:val="center"/>
            <w:hideMark/>
          </w:tcPr>
          <w:p w14:paraId="31804D46" w14:textId="4F391D6A" w:rsidR="00852F93" w:rsidRPr="00950856" w:rsidRDefault="00852F93" w:rsidP="00852F93">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hint="eastAsia"/>
                <w:sz w:val="18"/>
                <w:szCs w:val="18"/>
              </w:rPr>
              <w:t>研究助成などの資金源を記述しており、利益相反の恐れはないか（研究内容に照らし合わせて、研究資金の有無の妥当性も確認する）</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2221317A" w14:textId="77777777" w:rsidR="00852F93" w:rsidRPr="00950856" w:rsidRDefault="00852F93" w:rsidP="00852F93">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c>
          <w:tcPr>
            <w:tcW w:w="2668" w:type="dxa"/>
            <w:tcBorders>
              <w:top w:val="single" w:sz="8" w:space="0" w:color="auto"/>
              <w:left w:val="nil"/>
              <w:bottom w:val="single" w:sz="4" w:space="0" w:color="auto"/>
              <w:right w:val="single" w:sz="8" w:space="0" w:color="auto"/>
            </w:tcBorders>
            <w:shd w:val="clear" w:color="auto" w:fill="auto"/>
            <w:vAlign w:val="center"/>
            <w:hideMark/>
          </w:tcPr>
          <w:p w14:paraId="6E73CDE3" w14:textId="77777777" w:rsidR="00852F93" w:rsidRPr="00950856" w:rsidRDefault="00852F93" w:rsidP="00852F93">
            <w:pPr>
              <w:widowControl/>
              <w:adjustRightInd w:val="0"/>
              <w:snapToGrid w:val="0"/>
              <w:jc w:val="left"/>
              <w:rPr>
                <w:rFonts w:asciiTheme="majorEastAsia" w:eastAsiaTheme="majorEastAsia" w:hAnsiTheme="majorEastAsia" w:cs="ＭＳ Ｐゴシック"/>
                <w:kern w:val="0"/>
                <w:sz w:val="18"/>
                <w:szCs w:val="18"/>
              </w:rPr>
            </w:pPr>
            <w:r w:rsidRPr="00950856">
              <w:rPr>
                <w:rFonts w:asciiTheme="majorEastAsia" w:eastAsiaTheme="majorEastAsia" w:hAnsiTheme="majorEastAsia" w:cs="ＭＳ Ｐゴシック" w:hint="eastAsia"/>
                <w:kern w:val="0"/>
                <w:sz w:val="18"/>
                <w:szCs w:val="18"/>
              </w:rPr>
              <w:t xml:space="preserve">　</w:t>
            </w:r>
          </w:p>
        </w:tc>
      </w:tr>
      <w:tr w:rsidR="008105F1" w:rsidRPr="00950856" w14:paraId="78A04657" w14:textId="77777777" w:rsidTr="004E29FB">
        <w:trPr>
          <w:trHeight w:val="3610"/>
        </w:trPr>
        <w:tc>
          <w:tcPr>
            <w:tcW w:w="10029" w:type="dxa"/>
            <w:gridSpan w:val="5"/>
            <w:tcBorders>
              <w:top w:val="single" w:sz="4" w:space="0" w:color="auto"/>
            </w:tcBorders>
            <w:shd w:val="clear" w:color="auto" w:fill="auto"/>
            <w:hideMark/>
          </w:tcPr>
          <w:p w14:paraId="26470A1E" w14:textId="77777777" w:rsidR="004E29FB" w:rsidRPr="00950856" w:rsidRDefault="004E29FB" w:rsidP="00BC2863">
            <w:pPr>
              <w:widowControl/>
              <w:adjustRightInd w:val="0"/>
              <w:snapToGrid w:val="0"/>
              <w:rPr>
                <w:rFonts w:asciiTheme="majorEastAsia" w:eastAsiaTheme="majorEastAsia" w:hAnsiTheme="majorEastAsia" w:cs="ＭＳ Ｐゴシック"/>
                <w:kern w:val="0"/>
                <w:sz w:val="18"/>
                <w:szCs w:val="18"/>
              </w:rPr>
            </w:pPr>
          </w:p>
          <w:p w14:paraId="09B66544" w14:textId="3B82DC37" w:rsidR="00C7751C" w:rsidRPr="00950856" w:rsidRDefault="008105F1" w:rsidP="00BC2863">
            <w:pPr>
              <w:widowControl/>
              <w:adjustRightInd w:val="0"/>
              <w:snapToGrid w:val="0"/>
              <w:rPr>
                <w:rFonts w:asciiTheme="majorEastAsia" w:eastAsiaTheme="majorEastAsia" w:hAnsiTheme="majorEastAsia" w:cs="ＭＳ Ｐゴシック"/>
                <w:kern w:val="0"/>
                <w:sz w:val="15"/>
                <w:szCs w:val="15"/>
              </w:rPr>
            </w:pPr>
            <w:r w:rsidRPr="00950856">
              <w:rPr>
                <w:rFonts w:asciiTheme="majorEastAsia" w:eastAsiaTheme="majorEastAsia" w:hAnsiTheme="majorEastAsia" w:cs="ＭＳ Ｐゴシック" w:hint="eastAsia"/>
                <w:b/>
                <w:bCs/>
                <w:kern w:val="0"/>
                <w:sz w:val="15"/>
                <w:szCs w:val="15"/>
              </w:rPr>
              <w:t>参考文献</w:t>
            </w:r>
            <w:r w:rsidRPr="00950856">
              <w:rPr>
                <w:rFonts w:asciiTheme="majorEastAsia" w:eastAsiaTheme="majorEastAsia" w:hAnsiTheme="majorEastAsia" w:cs="ＭＳ Ｐゴシック" w:hint="eastAsia"/>
                <w:kern w:val="0"/>
                <w:sz w:val="15"/>
                <w:szCs w:val="15"/>
              </w:rPr>
              <w:t xml:space="preserve">　</w:t>
            </w:r>
            <w:r w:rsidRPr="00950856">
              <w:rPr>
                <w:rFonts w:asciiTheme="majorEastAsia" w:eastAsiaTheme="majorEastAsia" w:hAnsiTheme="majorEastAsia" w:cs="ＭＳ Ｐゴシック" w:hint="eastAsia"/>
                <w:kern w:val="0"/>
                <w:sz w:val="15"/>
                <w:szCs w:val="15"/>
              </w:rPr>
              <w:br/>
            </w:r>
            <w:r w:rsidR="00C7751C" w:rsidRPr="00950856">
              <w:rPr>
                <w:rFonts w:asciiTheme="majorEastAsia" w:eastAsiaTheme="majorEastAsia" w:hAnsiTheme="majorEastAsia" w:cs="ＭＳ Ｐゴシック"/>
                <w:kern w:val="0"/>
                <w:sz w:val="15"/>
                <w:szCs w:val="15"/>
              </w:rPr>
              <w:t>1. Cypress BS. Rigor or Reliability and Validity in Qualitative Research: Perspectives, Strategies, Reconceptualization, and Recommendations. Dimensions of Critical Care Nursing. 2017;36(4):253-63.</w:t>
            </w:r>
          </w:p>
          <w:p w14:paraId="35579D1F" w14:textId="77777777" w:rsidR="00C7751C" w:rsidRPr="00950856" w:rsidRDefault="00C7751C" w:rsidP="00BC2863">
            <w:pPr>
              <w:widowControl/>
              <w:adjustRightInd w:val="0"/>
              <w:snapToGrid w:val="0"/>
              <w:rPr>
                <w:rFonts w:asciiTheme="majorEastAsia" w:eastAsiaTheme="majorEastAsia" w:hAnsiTheme="majorEastAsia" w:cs="ＭＳ Ｐゴシック"/>
                <w:kern w:val="0"/>
                <w:sz w:val="15"/>
                <w:szCs w:val="15"/>
              </w:rPr>
            </w:pPr>
            <w:r w:rsidRPr="00950856">
              <w:rPr>
                <w:rFonts w:asciiTheme="majorEastAsia" w:eastAsiaTheme="majorEastAsia" w:hAnsiTheme="majorEastAsia" w:cs="ＭＳ Ｐゴシック"/>
                <w:kern w:val="0"/>
                <w:sz w:val="15"/>
                <w:szCs w:val="15"/>
              </w:rPr>
              <w:t xml:space="preserve">2. </w:t>
            </w:r>
            <w:proofErr w:type="spellStart"/>
            <w:r w:rsidRPr="00950856">
              <w:rPr>
                <w:rFonts w:asciiTheme="majorEastAsia" w:eastAsiaTheme="majorEastAsia" w:hAnsiTheme="majorEastAsia" w:cs="ＭＳ Ｐゴシック"/>
                <w:kern w:val="0"/>
                <w:sz w:val="15"/>
                <w:szCs w:val="15"/>
              </w:rPr>
              <w:t>Errasti-Ibarrondo</w:t>
            </w:r>
            <w:proofErr w:type="spellEnd"/>
            <w:r w:rsidRPr="00950856">
              <w:rPr>
                <w:rFonts w:asciiTheme="majorEastAsia" w:eastAsiaTheme="majorEastAsia" w:hAnsiTheme="majorEastAsia" w:cs="ＭＳ Ｐゴシック"/>
                <w:kern w:val="0"/>
                <w:sz w:val="15"/>
                <w:szCs w:val="15"/>
              </w:rPr>
              <w:t xml:space="preserve"> B, Jordan JA, Diez-Del-Corral MP, </w:t>
            </w:r>
            <w:proofErr w:type="spellStart"/>
            <w:r w:rsidRPr="00950856">
              <w:rPr>
                <w:rFonts w:asciiTheme="majorEastAsia" w:eastAsiaTheme="majorEastAsia" w:hAnsiTheme="majorEastAsia" w:cs="ＭＳ Ｐゴシック"/>
                <w:kern w:val="0"/>
                <w:sz w:val="15"/>
                <w:szCs w:val="15"/>
              </w:rPr>
              <w:t>Arantzamendi</w:t>
            </w:r>
            <w:proofErr w:type="spellEnd"/>
            <w:r w:rsidRPr="00950856">
              <w:rPr>
                <w:rFonts w:asciiTheme="majorEastAsia" w:eastAsiaTheme="majorEastAsia" w:hAnsiTheme="majorEastAsia" w:cs="ＭＳ Ｐゴシック"/>
                <w:kern w:val="0"/>
                <w:sz w:val="15"/>
                <w:szCs w:val="15"/>
              </w:rPr>
              <w:t xml:space="preserve"> M. Conducting phenomenological research: Rationalizing the methods and </w:t>
            </w:r>
            <w:proofErr w:type="spellStart"/>
            <w:r w:rsidRPr="00950856">
              <w:rPr>
                <w:rFonts w:asciiTheme="majorEastAsia" w:eastAsiaTheme="majorEastAsia" w:hAnsiTheme="majorEastAsia" w:cs="ＭＳ Ｐゴシック"/>
                <w:kern w:val="0"/>
                <w:sz w:val="15"/>
                <w:szCs w:val="15"/>
              </w:rPr>
              <w:t>rigour</w:t>
            </w:r>
            <w:proofErr w:type="spellEnd"/>
            <w:r w:rsidRPr="00950856">
              <w:rPr>
                <w:rFonts w:asciiTheme="majorEastAsia" w:eastAsiaTheme="majorEastAsia" w:hAnsiTheme="majorEastAsia" w:cs="ＭＳ Ｐゴシック"/>
                <w:kern w:val="0"/>
                <w:sz w:val="15"/>
                <w:szCs w:val="15"/>
              </w:rPr>
              <w:t xml:space="preserve"> of the phenomenology of practice. J Adv </w:t>
            </w:r>
            <w:proofErr w:type="spellStart"/>
            <w:r w:rsidRPr="00950856">
              <w:rPr>
                <w:rFonts w:asciiTheme="majorEastAsia" w:eastAsiaTheme="majorEastAsia" w:hAnsiTheme="majorEastAsia" w:cs="ＭＳ Ｐゴシック"/>
                <w:kern w:val="0"/>
                <w:sz w:val="15"/>
                <w:szCs w:val="15"/>
              </w:rPr>
              <w:t>Nurs</w:t>
            </w:r>
            <w:proofErr w:type="spellEnd"/>
            <w:r w:rsidRPr="00950856">
              <w:rPr>
                <w:rFonts w:asciiTheme="majorEastAsia" w:eastAsiaTheme="majorEastAsia" w:hAnsiTheme="majorEastAsia" w:cs="ＭＳ Ｐゴシック"/>
                <w:kern w:val="0"/>
                <w:sz w:val="15"/>
                <w:szCs w:val="15"/>
              </w:rPr>
              <w:t>. 2018 Jul;74(7):1723-34.</w:t>
            </w:r>
          </w:p>
          <w:p w14:paraId="7D3389AC" w14:textId="77777777" w:rsidR="00C7751C" w:rsidRPr="00950856" w:rsidRDefault="00C7751C" w:rsidP="00BC2863">
            <w:pPr>
              <w:widowControl/>
              <w:adjustRightInd w:val="0"/>
              <w:snapToGrid w:val="0"/>
              <w:rPr>
                <w:rFonts w:asciiTheme="majorEastAsia" w:eastAsiaTheme="majorEastAsia" w:hAnsiTheme="majorEastAsia" w:cs="ＭＳ Ｐゴシック"/>
                <w:kern w:val="0"/>
                <w:sz w:val="15"/>
                <w:szCs w:val="15"/>
              </w:rPr>
            </w:pPr>
            <w:r w:rsidRPr="00950856">
              <w:rPr>
                <w:rFonts w:asciiTheme="majorEastAsia" w:eastAsiaTheme="majorEastAsia" w:hAnsiTheme="majorEastAsia" w:cs="ＭＳ Ｐゴシック"/>
                <w:kern w:val="0"/>
                <w:sz w:val="15"/>
                <w:szCs w:val="15"/>
              </w:rPr>
              <w:t>3. McConnell-Henry T, Chapman Y, Francis K. Member checking and Heideggerian phenomenology: a redundant component. Nurse researcher. 2011;18(2):28-37.</w:t>
            </w:r>
          </w:p>
          <w:p w14:paraId="3D357C67" w14:textId="09003A6C" w:rsidR="00C7751C" w:rsidRPr="00950856" w:rsidRDefault="00C7751C" w:rsidP="00BC2863">
            <w:pPr>
              <w:widowControl/>
              <w:adjustRightInd w:val="0"/>
              <w:snapToGrid w:val="0"/>
              <w:rPr>
                <w:rFonts w:asciiTheme="majorEastAsia" w:eastAsiaTheme="majorEastAsia" w:hAnsiTheme="majorEastAsia" w:cs="ＭＳ Ｐゴシック"/>
                <w:kern w:val="0"/>
                <w:sz w:val="15"/>
                <w:szCs w:val="15"/>
              </w:rPr>
            </w:pPr>
            <w:r w:rsidRPr="00950856">
              <w:rPr>
                <w:rFonts w:asciiTheme="majorEastAsia" w:eastAsiaTheme="majorEastAsia" w:hAnsiTheme="majorEastAsia" w:cs="ＭＳ Ｐゴシック"/>
                <w:kern w:val="0"/>
                <w:sz w:val="15"/>
                <w:szCs w:val="15"/>
              </w:rPr>
              <w:t xml:space="preserve">4. Pringle J, Drummond J, </w:t>
            </w:r>
            <w:proofErr w:type="spellStart"/>
            <w:r w:rsidRPr="00950856">
              <w:rPr>
                <w:rFonts w:asciiTheme="majorEastAsia" w:eastAsiaTheme="majorEastAsia" w:hAnsiTheme="majorEastAsia" w:cs="ＭＳ Ｐゴシック"/>
                <w:kern w:val="0"/>
                <w:sz w:val="15"/>
                <w:szCs w:val="15"/>
              </w:rPr>
              <w:t>McLafferty</w:t>
            </w:r>
            <w:proofErr w:type="spellEnd"/>
            <w:r w:rsidRPr="00950856">
              <w:rPr>
                <w:rFonts w:asciiTheme="majorEastAsia" w:eastAsiaTheme="majorEastAsia" w:hAnsiTheme="majorEastAsia" w:cs="ＭＳ Ｐゴシック"/>
                <w:kern w:val="0"/>
                <w:sz w:val="15"/>
                <w:szCs w:val="15"/>
              </w:rPr>
              <w:t xml:space="preserve"> E, Hendry C. Interpretative phenomenological analysis: a discussion and critique. Nurse researcher. 2011;18(3):20-4.</w:t>
            </w:r>
          </w:p>
          <w:p w14:paraId="5DFBC186" w14:textId="77777777" w:rsidR="00AF165A" w:rsidRPr="00950856" w:rsidRDefault="00C7751C" w:rsidP="00AF165A">
            <w:pPr>
              <w:widowControl/>
              <w:adjustRightInd w:val="0"/>
              <w:snapToGrid w:val="0"/>
              <w:rPr>
                <w:rFonts w:asciiTheme="majorEastAsia" w:eastAsiaTheme="majorEastAsia" w:hAnsiTheme="majorEastAsia" w:cs="ＭＳ Ｐゴシック"/>
                <w:kern w:val="0"/>
                <w:sz w:val="15"/>
                <w:szCs w:val="15"/>
              </w:rPr>
            </w:pPr>
            <w:r w:rsidRPr="00950856">
              <w:rPr>
                <w:rFonts w:asciiTheme="majorEastAsia" w:eastAsiaTheme="majorEastAsia" w:hAnsiTheme="majorEastAsia" w:cs="ＭＳ Ｐゴシック"/>
                <w:kern w:val="0"/>
                <w:sz w:val="15"/>
                <w:szCs w:val="15"/>
              </w:rPr>
              <w:t xml:space="preserve">5. Pereira HR. </w:t>
            </w:r>
            <w:proofErr w:type="spellStart"/>
            <w:r w:rsidRPr="00950856">
              <w:rPr>
                <w:rFonts w:asciiTheme="majorEastAsia" w:eastAsiaTheme="majorEastAsia" w:hAnsiTheme="majorEastAsia" w:cs="ＭＳ Ｐゴシック"/>
                <w:kern w:val="0"/>
                <w:sz w:val="15"/>
                <w:szCs w:val="15"/>
              </w:rPr>
              <w:t>Rigour</w:t>
            </w:r>
            <w:proofErr w:type="spellEnd"/>
            <w:r w:rsidRPr="00950856">
              <w:rPr>
                <w:rFonts w:asciiTheme="majorEastAsia" w:eastAsiaTheme="majorEastAsia" w:hAnsiTheme="majorEastAsia" w:cs="ＭＳ Ｐゴシック"/>
                <w:kern w:val="0"/>
                <w:sz w:val="15"/>
                <w:szCs w:val="15"/>
              </w:rPr>
              <w:t xml:space="preserve"> in phenomenological research: reflections of a novice nurse researcher. Nurse researcher. 2012;19(3):16-9.</w:t>
            </w:r>
          </w:p>
          <w:p w14:paraId="043340AF" w14:textId="77777777" w:rsidR="00AC32DE" w:rsidRPr="00950856" w:rsidRDefault="00AC32DE" w:rsidP="00AF165A">
            <w:pPr>
              <w:widowControl/>
              <w:adjustRightInd w:val="0"/>
              <w:snapToGrid w:val="0"/>
              <w:rPr>
                <w:rFonts w:asciiTheme="majorEastAsia" w:eastAsiaTheme="majorEastAsia" w:hAnsiTheme="majorEastAsia" w:cs="ＭＳ Ｐゴシック"/>
                <w:kern w:val="0"/>
                <w:sz w:val="15"/>
                <w:szCs w:val="15"/>
              </w:rPr>
            </w:pPr>
          </w:p>
          <w:p w14:paraId="3D453033" w14:textId="77777777" w:rsidR="00AC32DE" w:rsidRPr="00950856" w:rsidRDefault="00AC32DE" w:rsidP="00AC32DE">
            <w:pPr>
              <w:snapToGrid w:val="0"/>
              <w:ind w:leftChars="59" w:left="142" w:rightChars="46" w:right="110"/>
              <w:jc w:val="left"/>
              <w:rPr>
                <w:rFonts w:asciiTheme="majorEastAsia" w:eastAsiaTheme="majorEastAsia" w:hAnsiTheme="majorEastAsia"/>
                <w:sz w:val="15"/>
                <w:szCs w:val="15"/>
              </w:rPr>
            </w:pPr>
            <w:r w:rsidRPr="00950856">
              <w:rPr>
                <w:rFonts w:asciiTheme="majorEastAsia" w:eastAsiaTheme="majorEastAsia" w:hAnsiTheme="majorEastAsia" w:hint="eastAsia"/>
                <w:sz w:val="15"/>
                <w:szCs w:val="15"/>
              </w:rPr>
              <w:t>★チェックシートについてわかりにくいところがある場合は、本書に例を挙げて詳しく説明していますのでぜひ参考にして下さい。</w:t>
            </w:r>
          </w:p>
          <w:p w14:paraId="51C7CA14" w14:textId="2DE458EF" w:rsidR="00AC32DE" w:rsidRPr="00950856" w:rsidRDefault="00AC32DE" w:rsidP="00AC32DE">
            <w:pPr>
              <w:snapToGrid w:val="0"/>
              <w:ind w:leftChars="59" w:left="142" w:rightChars="46" w:right="110"/>
              <w:jc w:val="left"/>
              <w:rPr>
                <w:rFonts w:asciiTheme="majorEastAsia" w:eastAsiaTheme="majorEastAsia" w:hAnsiTheme="majorEastAsia"/>
                <w:sz w:val="14"/>
                <w:szCs w:val="14"/>
              </w:rPr>
            </w:pPr>
            <w:r w:rsidRPr="00950856">
              <w:rPr>
                <w:rFonts w:asciiTheme="majorEastAsia" w:eastAsiaTheme="majorEastAsia" w:hAnsiTheme="majorEastAsia" w:hint="eastAsia"/>
                <w:sz w:val="15"/>
                <w:szCs w:val="15"/>
              </w:rPr>
              <w:t>『研究手法別のチェックシートで学ぶ</w:t>
            </w:r>
            <w:r w:rsidRPr="00950856">
              <w:rPr>
                <w:rFonts w:asciiTheme="majorEastAsia" w:eastAsiaTheme="majorEastAsia" w:hAnsiTheme="majorEastAsia"/>
                <w:sz w:val="15"/>
                <w:szCs w:val="15"/>
              </w:rPr>
              <w:t xml:space="preserve"> </w:t>
            </w:r>
            <w:r w:rsidRPr="00950856">
              <w:rPr>
                <w:rFonts w:asciiTheme="majorEastAsia" w:eastAsiaTheme="majorEastAsia" w:hAnsiTheme="majorEastAsia" w:hint="eastAsia"/>
                <w:sz w:val="15"/>
                <w:szCs w:val="15"/>
              </w:rPr>
              <w:t>よくわかる看護研究論文のクリティーク</w:t>
            </w:r>
            <w:r w:rsidRPr="00950856">
              <w:rPr>
                <w:rFonts w:asciiTheme="majorEastAsia" w:eastAsiaTheme="majorEastAsia" w:hAnsiTheme="majorEastAsia"/>
                <w:sz w:val="15"/>
                <w:szCs w:val="15"/>
              </w:rPr>
              <w:t xml:space="preserve"> </w:t>
            </w:r>
            <w:r w:rsidRPr="00950856">
              <w:rPr>
                <w:rFonts w:asciiTheme="majorEastAsia" w:eastAsiaTheme="majorEastAsia" w:hAnsiTheme="majorEastAsia" w:hint="eastAsia"/>
                <w:sz w:val="15"/>
                <w:szCs w:val="15"/>
              </w:rPr>
              <w:t>第2版』（</w:t>
            </w:r>
            <w:hyperlink r:id="rId7" w:history="1">
              <w:r w:rsidRPr="00950856">
                <w:rPr>
                  <w:rStyle w:val="a4"/>
                  <w:rFonts w:asciiTheme="majorEastAsia" w:eastAsiaTheme="majorEastAsia" w:hAnsiTheme="majorEastAsia"/>
                  <w:sz w:val="15"/>
                  <w:szCs w:val="15"/>
                </w:rPr>
                <w:t>http://jnapcdc.com/cq</w:t>
              </w:r>
            </w:hyperlink>
            <w:r w:rsidRPr="00950856">
              <w:rPr>
                <w:rFonts w:asciiTheme="majorEastAsia" w:eastAsiaTheme="majorEastAsia" w:hAnsiTheme="majorEastAsia" w:hint="eastAsia"/>
                <w:sz w:val="15"/>
                <w:szCs w:val="15"/>
              </w:rPr>
              <w:t>）</w:t>
            </w:r>
          </w:p>
        </w:tc>
      </w:tr>
    </w:tbl>
    <w:p w14:paraId="05EC444F" w14:textId="48DB6E30" w:rsidR="00CB4FF4" w:rsidRPr="00950856" w:rsidRDefault="00CB4FF4" w:rsidP="00363CC0">
      <w:pPr>
        <w:jc w:val="right"/>
        <w:rPr>
          <w:rFonts w:asciiTheme="majorEastAsia" w:eastAsiaTheme="majorEastAsia" w:hAnsiTheme="majorEastAsia"/>
          <w:sz w:val="14"/>
          <w:szCs w:val="14"/>
        </w:rPr>
      </w:pPr>
    </w:p>
    <w:sectPr w:rsidR="00CB4FF4" w:rsidRPr="00950856" w:rsidSect="007A6BBD">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084D5" w14:textId="77777777" w:rsidR="00CB5BFA" w:rsidRDefault="00CB5BFA" w:rsidP="007D2081">
      <w:r>
        <w:separator/>
      </w:r>
    </w:p>
  </w:endnote>
  <w:endnote w:type="continuationSeparator" w:id="0">
    <w:p w14:paraId="45FB0AA1" w14:textId="77777777" w:rsidR="00CB5BFA" w:rsidRDefault="00CB5BFA" w:rsidP="007D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UD丸ゴ Std W6">
    <w:altName w:val="ＭＳ 明朝"/>
    <w:panose1 w:val="020B0604020202020204"/>
    <w:charset w:val="4E"/>
    <w:family w:val="auto"/>
    <w:pitch w:val="variable"/>
    <w:sig w:usb0="800002CF" w:usb1="68C7FCFC" w:usb2="00000012" w:usb3="00000000" w:csb0="0002000D" w:csb1="00000000"/>
  </w:font>
  <w:font w:name="ＭＳ Ｐゴシック">
    <w:altName w:val="MS PGothic"/>
    <w:panose1 w:val="020B0600070205080204"/>
    <w:charset w:val="80"/>
    <w:family w:val="swiss"/>
    <w:pitch w:val="variable"/>
    <w:sig w:usb0="E00002FF" w:usb1="6AC7FDFB" w:usb2="08000012" w:usb3="00000000" w:csb0="0002009F" w:csb1="00000000"/>
  </w:font>
  <w:font w:name="Times New Roman (本文のフォント - コンプレ">
    <w:panose1 w:val="020B0604020202020204"/>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C5651" w14:textId="77777777" w:rsidR="00CB5BFA" w:rsidRDefault="00CB5BFA" w:rsidP="007D2081">
      <w:r>
        <w:separator/>
      </w:r>
    </w:p>
  </w:footnote>
  <w:footnote w:type="continuationSeparator" w:id="0">
    <w:p w14:paraId="07315DC7" w14:textId="77777777" w:rsidR="00CB5BFA" w:rsidRDefault="00CB5BFA" w:rsidP="007D2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2NTEwNTC3tDCztDBS0lEKTi0uzszPAykwqgUAKtNa2iwAAAA="/>
  </w:docVars>
  <w:rsids>
    <w:rsidRoot w:val="00D75394"/>
    <w:rsid w:val="0000549C"/>
    <w:rsid w:val="0002727D"/>
    <w:rsid w:val="0003048A"/>
    <w:rsid w:val="000526AC"/>
    <w:rsid w:val="000A1122"/>
    <w:rsid w:val="00114530"/>
    <w:rsid w:val="001B6E4D"/>
    <w:rsid w:val="001D300F"/>
    <w:rsid w:val="0020462C"/>
    <w:rsid w:val="00204DB5"/>
    <w:rsid w:val="00211AA6"/>
    <w:rsid w:val="002E40BF"/>
    <w:rsid w:val="002F2153"/>
    <w:rsid w:val="00305352"/>
    <w:rsid w:val="00331585"/>
    <w:rsid w:val="00363CC0"/>
    <w:rsid w:val="00364183"/>
    <w:rsid w:val="00367025"/>
    <w:rsid w:val="00373729"/>
    <w:rsid w:val="00394E83"/>
    <w:rsid w:val="003B12BF"/>
    <w:rsid w:val="003D5D3F"/>
    <w:rsid w:val="003E08BD"/>
    <w:rsid w:val="003F602D"/>
    <w:rsid w:val="0041597E"/>
    <w:rsid w:val="0043562B"/>
    <w:rsid w:val="00460222"/>
    <w:rsid w:val="00476BBD"/>
    <w:rsid w:val="004B28E9"/>
    <w:rsid w:val="004B4A99"/>
    <w:rsid w:val="004B7D3F"/>
    <w:rsid w:val="004B7E6A"/>
    <w:rsid w:val="004E29FB"/>
    <w:rsid w:val="00500A1F"/>
    <w:rsid w:val="005067C3"/>
    <w:rsid w:val="00522E37"/>
    <w:rsid w:val="00570F93"/>
    <w:rsid w:val="005A6164"/>
    <w:rsid w:val="005E0D5A"/>
    <w:rsid w:val="006577A4"/>
    <w:rsid w:val="00685629"/>
    <w:rsid w:val="006D1405"/>
    <w:rsid w:val="00736D7C"/>
    <w:rsid w:val="00765F68"/>
    <w:rsid w:val="0077096B"/>
    <w:rsid w:val="007A30C3"/>
    <w:rsid w:val="007A6BBD"/>
    <w:rsid w:val="007B7994"/>
    <w:rsid w:val="007D2081"/>
    <w:rsid w:val="00800B9D"/>
    <w:rsid w:val="00805E66"/>
    <w:rsid w:val="008105F1"/>
    <w:rsid w:val="00850F78"/>
    <w:rsid w:val="008521C5"/>
    <w:rsid w:val="00852F93"/>
    <w:rsid w:val="00897202"/>
    <w:rsid w:val="008C5557"/>
    <w:rsid w:val="00916660"/>
    <w:rsid w:val="00922C26"/>
    <w:rsid w:val="00950856"/>
    <w:rsid w:val="009529CB"/>
    <w:rsid w:val="0096015F"/>
    <w:rsid w:val="009845FD"/>
    <w:rsid w:val="009B2FE1"/>
    <w:rsid w:val="009D5E7C"/>
    <w:rsid w:val="00A177A1"/>
    <w:rsid w:val="00A2003A"/>
    <w:rsid w:val="00A42CA6"/>
    <w:rsid w:val="00AC0319"/>
    <w:rsid w:val="00AC32DE"/>
    <w:rsid w:val="00AD7DA3"/>
    <w:rsid w:val="00AF165A"/>
    <w:rsid w:val="00B256B5"/>
    <w:rsid w:val="00B3300F"/>
    <w:rsid w:val="00B473C8"/>
    <w:rsid w:val="00B568D3"/>
    <w:rsid w:val="00B60E1D"/>
    <w:rsid w:val="00B72AC7"/>
    <w:rsid w:val="00BB4E3E"/>
    <w:rsid w:val="00BC2863"/>
    <w:rsid w:val="00BE78EE"/>
    <w:rsid w:val="00C1321A"/>
    <w:rsid w:val="00C157C3"/>
    <w:rsid w:val="00C40685"/>
    <w:rsid w:val="00C5580C"/>
    <w:rsid w:val="00C61C93"/>
    <w:rsid w:val="00C7751C"/>
    <w:rsid w:val="00CB4B34"/>
    <w:rsid w:val="00CB4FF4"/>
    <w:rsid w:val="00CB5BFA"/>
    <w:rsid w:val="00D2669A"/>
    <w:rsid w:val="00D300E0"/>
    <w:rsid w:val="00D4661B"/>
    <w:rsid w:val="00D6356D"/>
    <w:rsid w:val="00D70DB4"/>
    <w:rsid w:val="00D73886"/>
    <w:rsid w:val="00D75394"/>
    <w:rsid w:val="00D855C7"/>
    <w:rsid w:val="00D94DE6"/>
    <w:rsid w:val="00DC7783"/>
    <w:rsid w:val="00DE6BCB"/>
    <w:rsid w:val="00E07ACE"/>
    <w:rsid w:val="00E16A3E"/>
    <w:rsid w:val="00E73D6F"/>
    <w:rsid w:val="00EB39BD"/>
    <w:rsid w:val="00EC539E"/>
    <w:rsid w:val="00F43F00"/>
    <w:rsid w:val="00FA4E02"/>
    <w:rsid w:val="00FB1087"/>
    <w:rsid w:val="00FF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56ED5B4"/>
  <w14:defaultImageDpi w14:val="300"/>
  <w15:docId w15:val="{5E9658C7-B643-4C49-B9E3-228E2511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72AC7"/>
    <w:rPr>
      <w:color w:val="0000FF" w:themeColor="hyperlink"/>
      <w:u w:val="single"/>
    </w:rPr>
  </w:style>
  <w:style w:type="paragraph" w:styleId="a5">
    <w:name w:val="header"/>
    <w:basedOn w:val="a"/>
    <w:link w:val="a6"/>
    <w:uiPriority w:val="99"/>
    <w:unhideWhenUsed/>
    <w:rsid w:val="007D2081"/>
    <w:pPr>
      <w:tabs>
        <w:tab w:val="center" w:pos="4252"/>
        <w:tab w:val="right" w:pos="8504"/>
      </w:tabs>
      <w:snapToGrid w:val="0"/>
    </w:pPr>
  </w:style>
  <w:style w:type="character" w:customStyle="1" w:styleId="a6">
    <w:name w:val="ヘッダー (文字)"/>
    <w:basedOn w:val="a0"/>
    <w:link w:val="a5"/>
    <w:uiPriority w:val="99"/>
    <w:rsid w:val="007D2081"/>
  </w:style>
  <w:style w:type="paragraph" w:styleId="a7">
    <w:name w:val="footer"/>
    <w:basedOn w:val="a"/>
    <w:link w:val="a8"/>
    <w:uiPriority w:val="99"/>
    <w:unhideWhenUsed/>
    <w:rsid w:val="007D2081"/>
    <w:pPr>
      <w:tabs>
        <w:tab w:val="center" w:pos="4252"/>
        <w:tab w:val="right" w:pos="8504"/>
      </w:tabs>
      <w:snapToGrid w:val="0"/>
    </w:pPr>
  </w:style>
  <w:style w:type="character" w:customStyle="1" w:styleId="a8">
    <w:name w:val="フッター (文字)"/>
    <w:basedOn w:val="a0"/>
    <w:link w:val="a7"/>
    <w:uiPriority w:val="99"/>
    <w:rsid w:val="007D2081"/>
  </w:style>
  <w:style w:type="paragraph" w:styleId="a9">
    <w:name w:val="Balloon Text"/>
    <w:basedOn w:val="a"/>
    <w:link w:val="aa"/>
    <w:uiPriority w:val="99"/>
    <w:semiHidden/>
    <w:unhideWhenUsed/>
    <w:rsid w:val="00A200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00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90267">
      <w:bodyDiv w:val="1"/>
      <w:marLeft w:val="0"/>
      <w:marRight w:val="0"/>
      <w:marTop w:val="0"/>
      <w:marBottom w:val="0"/>
      <w:divBdr>
        <w:top w:val="none" w:sz="0" w:space="0" w:color="auto"/>
        <w:left w:val="none" w:sz="0" w:space="0" w:color="auto"/>
        <w:bottom w:val="none" w:sz="0" w:space="0" w:color="auto"/>
        <w:right w:val="none" w:sz="0" w:space="0" w:color="auto"/>
      </w:divBdr>
    </w:div>
    <w:div w:id="482281104">
      <w:bodyDiv w:val="1"/>
      <w:marLeft w:val="0"/>
      <w:marRight w:val="0"/>
      <w:marTop w:val="0"/>
      <w:marBottom w:val="0"/>
      <w:divBdr>
        <w:top w:val="none" w:sz="0" w:space="0" w:color="auto"/>
        <w:left w:val="none" w:sz="0" w:space="0" w:color="auto"/>
        <w:bottom w:val="none" w:sz="0" w:space="0" w:color="auto"/>
        <w:right w:val="none" w:sz="0" w:space="0" w:color="auto"/>
      </w:divBdr>
    </w:div>
    <w:div w:id="174306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napcdc.com/c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8C0D8-E9BB-D440-B2A2-823447382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444</Words>
  <Characters>2536</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dc:creator>
  <cp:keywords/>
  <dc:description/>
  <cp:lastModifiedBy>村上 陽一朗</cp:lastModifiedBy>
  <cp:revision>42</cp:revision>
  <cp:lastPrinted>2019-11-05T05:55:00Z</cp:lastPrinted>
  <dcterms:created xsi:type="dcterms:W3CDTF">2019-11-05T02:38:00Z</dcterms:created>
  <dcterms:modified xsi:type="dcterms:W3CDTF">2020-06-30T11:29:00Z</dcterms:modified>
</cp:coreProperties>
</file>